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246C" w:rsidRDefault="00637FCB">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成都市郫都区第二人民医院</w:t>
      </w:r>
    </w:p>
    <w:p w:rsidR="005D246C" w:rsidRDefault="00637FCB">
      <w:pPr>
        <w:spacing w:line="560" w:lineRule="exact"/>
        <w:jc w:val="center"/>
        <w:rPr>
          <w:rFonts w:ascii="方正小标宋简体" w:eastAsia="方正小标宋简体"/>
          <w:bCs/>
          <w:sz w:val="44"/>
          <w:szCs w:val="44"/>
        </w:rPr>
      </w:pPr>
      <w:r>
        <w:rPr>
          <w:rFonts w:ascii="方正小标宋简体" w:eastAsia="方正小标宋简体" w:hint="eastAsia"/>
          <w:bCs/>
          <w:sz w:val="44"/>
          <w:szCs w:val="44"/>
        </w:rPr>
        <w:t>关于公开招聘编外人员的公告</w:t>
      </w:r>
    </w:p>
    <w:p w:rsidR="005D246C" w:rsidRDefault="00637FCB" w:rsidP="00EF440D">
      <w:pPr>
        <w:spacing w:beforeLines="50" w:line="579" w:lineRule="exact"/>
        <w:ind w:firstLineChars="200" w:firstLine="640"/>
        <w:jc w:val="left"/>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sz w:val="32"/>
          <w:szCs w:val="32"/>
        </w:rPr>
        <w:t>为加强我院人才队伍建设，根据科室设置需要，按照“公开、平等、竞争、择优”的原则，我院现面向社会公开招聘编外人员</w:t>
      </w:r>
      <w:r>
        <w:rPr>
          <w:rFonts w:ascii="方正仿宋简体" w:eastAsia="方正仿宋简体" w:hAnsi="方正仿宋简体" w:cs="方正仿宋简体" w:hint="eastAsia"/>
          <w:sz w:val="32"/>
          <w:szCs w:val="32"/>
        </w:rPr>
        <w:t>17</w:t>
      </w:r>
      <w:r>
        <w:rPr>
          <w:rFonts w:ascii="方正仿宋简体" w:eastAsia="方正仿宋简体" w:hAnsi="方正仿宋简体" w:cs="方正仿宋简体" w:hint="eastAsia"/>
          <w:sz w:val="32"/>
          <w:szCs w:val="32"/>
        </w:rPr>
        <w:t>名</w:t>
      </w:r>
      <w:r>
        <w:rPr>
          <w:rFonts w:ascii="方正仿宋简体" w:eastAsia="方正仿宋简体" w:hAnsi="方正仿宋简体" w:cs="方正仿宋简体" w:hint="eastAsia"/>
          <w:bCs/>
          <w:sz w:val="32"/>
          <w:szCs w:val="32"/>
          <w:lang/>
        </w:rPr>
        <w:t>，具体公告如下：</w:t>
      </w:r>
    </w:p>
    <w:p w:rsidR="005D246C" w:rsidRDefault="00637FCB">
      <w:pPr>
        <w:ind w:firstLineChars="200" w:firstLine="640"/>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一、报名条件</w:t>
      </w:r>
    </w:p>
    <w:p w:rsidR="005D246C" w:rsidRDefault="00637FCB">
      <w:pPr>
        <w:spacing w:line="360" w:lineRule="auto"/>
        <w:ind w:firstLineChars="200" w:firstLine="640"/>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（一）具有中华人民共和国国籍；</w:t>
      </w:r>
    </w:p>
    <w:p w:rsidR="005D246C" w:rsidRDefault="00637FCB">
      <w:pPr>
        <w:spacing w:line="360" w:lineRule="auto"/>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 xml:space="preserve">    </w:t>
      </w:r>
      <w:r>
        <w:rPr>
          <w:rFonts w:ascii="方正仿宋简体" w:eastAsia="方正仿宋简体" w:hAnsi="方正仿宋简体" w:cs="方正仿宋简体" w:hint="eastAsia"/>
          <w:bCs/>
          <w:sz w:val="32"/>
          <w:szCs w:val="32"/>
        </w:rPr>
        <w:t>（二）拥护党和国家的各项方针政策，遵纪守法，具有良好的道德品质，具有较强的责任心，事业心，无不良记录；</w:t>
      </w:r>
    </w:p>
    <w:p w:rsidR="005D246C" w:rsidRDefault="00637FCB">
      <w:pPr>
        <w:spacing w:line="360" w:lineRule="auto"/>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 xml:space="preserve">    </w:t>
      </w:r>
      <w:r>
        <w:rPr>
          <w:rFonts w:ascii="方正仿宋简体" w:eastAsia="方正仿宋简体" w:hAnsi="方正仿宋简体" w:cs="方正仿宋简体" w:hint="eastAsia"/>
          <w:bCs/>
          <w:sz w:val="32"/>
          <w:szCs w:val="32"/>
        </w:rPr>
        <w:t>（三）具有正常履行应聘岗位职责的身体条件；</w:t>
      </w:r>
    </w:p>
    <w:p w:rsidR="005D246C" w:rsidRDefault="00637FCB">
      <w:pPr>
        <w:spacing w:line="360" w:lineRule="auto"/>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 xml:space="preserve">    </w:t>
      </w:r>
      <w:r>
        <w:rPr>
          <w:rFonts w:ascii="方正仿宋简体" w:eastAsia="方正仿宋简体" w:hAnsi="方正仿宋简体" w:cs="方正仿宋简体" w:hint="eastAsia"/>
          <w:bCs/>
          <w:sz w:val="32"/>
          <w:szCs w:val="32"/>
        </w:rPr>
        <w:t>（四）忠于职守，勤勉尽责，服从和执行上级依法做出的决定和命令，接受监督；</w:t>
      </w:r>
    </w:p>
    <w:p w:rsidR="005D246C" w:rsidRDefault="00637FCB">
      <w:pPr>
        <w:spacing w:line="360" w:lineRule="auto"/>
        <w:rPr>
          <w:rFonts w:ascii="方正仿宋简体" w:eastAsia="方正仿宋简体" w:hAnsi="方正仿宋简体" w:cs="方正仿宋简体"/>
          <w:sz w:val="32"/>
          <w:szCs w:val="32"/>
        </w:rPr>
      </w:pPr>
      <w:r>
        <w:rPr>
          <w:rFonts w:ascii="方正仿宋简体" w:eastAsia="方正仿宋简体" w:hAnsi="方正仿宋简体" w:cs="方正仿宋简体" w:hint="eastAsia"/>
          <w:bCs/>
          <w:sz w:val="32"/>
          <w:szCs w:val="32"/>
        </w:rPr>
        <w:t xml:space="preserve">    </w:t>
      </w:r>
      <w:r>
        <w:rPr>
          <w:rFonts w:ascii="方正仿宋简体" w:eastAsia="方正仿宋简体" w:hAnsi="方正仿宋简体" w:cs="方正仿宋简体" w:hint="eastAsia"/>
          <w:bCs/>
          <w:sz w:val="32"/>
          <w:szCs w:val="32"/>
        </w:rPr>
        <w:t>（五）</w:t>
      </w:r>
      <w:r>
        <w:rPr>
          <w:rFonts w:ascii="方正仿宋简体" w:eastAsia="方正仿宋简体" w:hAnsi="方正仿宋简体" w:cs="方正仿宋简体" w:hint="eastAsia"/>
          <w:sz w:val="32"/>
          <w:szCs w:val="32"/>
        </w:rPr>
        <w:t>在其他医疗机构工作的须与原单位已解除劳动合同人员且无其他人事等纠纷；</w:t>
      </w:r>
    </w:p>
    <w:p w:rsidR="005D246C" w:rsidRDefault="00637FCB">
      <w:pPr>
        <w:spacing w:line="360" w:lineRule="auto"/>
        <w:ind w:firstLine="645"/>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sz w:val="32"/>
          <w:szCs w:val="32"/>
        </w:rPr>
        <w:t>（六）</w:t>
      </w:r>
      <w:r>
        <w:rPr>
          <w:rFonts w:ascii="方正仿宋简体" w:eastAsia="方正仿宋简体" w:hAnsi="方正仿宋简体" w:cs="方正仿宋简体" w:hint="eastAsia"/>
          <w:bCs/>
          <w:sz w:val="32"/>
          <w:szCs w:val="32"/>
        </w:rPr>
        <w:t>符合招聘岗位确定的资格条件（详见附件）；</w:t>
      </w:r>
    </w:p>
    <w:p w:rsidR="005D246C" w:rsidRDefault="00637FCB">
      <w:pPr>
        <w:ind w:firstLineChars="200" w:firstLine="640"/>
        <w:rPr>
          <w:rFonts w:ascii="方正黑体简体" w:eastAsia="方正黑体简体" w:hAnsi="仿宋" w:cs="方正仿宋简体"/>
          <w:bCs/>
          <w:sz w:val="32"/>
          <w:szCs w:val="32"/>
        </w:rPr>
      </w:pPr>
      <w:r>
        <w:rPr>
          <w:rFonts w:ascii="方正黑体简体" w:eastAsia="方正黑体简体" w:hAnsi="仿宋" w:cs="方正仿宋简体" w:hint="eastAsia"/>
          <w:bCs/>
          <w:sz w:val="32"/>
          <w:szCs w:val="32"/>
        </w:rPr>
        <w:t>有下列情形之一的，不接受应聘：</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（一）曾受过各类刑事处罚的；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（二）曾被开除公职的；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（三）有违法，违纪行为正在接受调查的；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（四）尚未解除党纪，政务处分或在处分影响期内的；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lastRenderedPageBreak/>
        <w:t>（五）曾受到党内严重警告及以上处分的；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（六）曾受到行政记过及以上处分的；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（七）拒绝服兵役的；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（八）被列入失信人员名单的；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（九）有吸毒史的；</w:t>
      </w:r>
    </w:p>
    <w:p w:rsidR="005D246C" w:rsidRDefault="00637FCB">
      <w:pPr>
        <w:ind w:firstLineChars="200" w:firstLine="640"/>
        <w:rPr>
          <w:rFonts w:ascii="仿宋" w:eastAsia="仿宋" w:hAnsi="仿宋" w:cs="方正仿宋简体"/>
          <w:bCs/>
          <w:sz w:val="32"/>
          <w:szCs w:val="32"/>
        </w:rPr>
      </w:pPr>
      <w:r>
        <w:rPr>
          <w:rFonts w:ascii="仿宋" w:eastAsia="仿宋" w:hAnsi="仿宋" w:cs="方正仿宋简体" w:hint="eastAsia"/>
          <w:bCs/>
          <w:sz w:val="32"/>
          <w:szCs w:val="32"/>
        </w:rPr>
        <w:t>（十）有法律法规规定不适合在医院工作的其他情形。</w:t>
      </w:r>
    </w:p>
    <w:p w:rsidR="005D246C" w:rsidRDefault="00637FCB">
      <w:pPr>
        <w:pStyle w:val="a5"/>
        <w:spacing w:before="0" w:beforeAutospacing="0" w:after="0" w:afterAutospacing="0"/>
        <w:ind w:firstLineChars="200" w:firstLine="640"/>
        <w:rPr>
          <w:rFonts w:ascii="方正黑体简体" w:eastAsia="方正黑体简体" w:hAnsi="仿宋"/>
          <w:bCs/>
          <w:sz w:val="32"/>
          <w:szCs w:val="32"/>
        </w:rPr>
      </w:pPr>
      <w:r>
        <w:rPr>
          <w:rFonts w:ascii="方正黑体简体" w:eastAsia="方正黑体简体" w:hAnsi="仿宋" w:hint="eastAsia"/>
          <w:bCs/>
          <w:sz w:val="32"/>
          <w:szCs w:val="32"/>
        </w:rPr>
        <w:t>二</w:t>
      </w:r>
      <w:r>
        <w:rPr>
          <w:rFonts w:ascii="黑体" w:eastAsia="黑体" w:hAnsi="黑体" w:hint="eastAsia"/>
          <w:bCs/>
          <w:sz w:val="32"/>
          <w:szCs w:val="32"/>
        </w:rPr>
        <w:t>、岗位条件（详见附件）</w:t>
      </w:r>
      <w:r>
        <w:rPr>
          <w:rFonts w:ascii="方正黑体简体" w:eastAsia="方正黑体简体" w:hAnsi="仿宋" w:hint="eastAsia"/>
          <w:bCs/>
          <w:sz w:val="32"/>
          <w:szCs w:val="32"/>
        </w:rPr>
        <w:t xml:space="preserve"> </w:t>
      </w:r>
      <w:r>
        <w:rPr>
          <w:rFonts w:ascii="仿宋" w:eastAsia="仿宋" w:hAnsi="仿宋" w:hint="eastAsia"/>
          <w:bCs/>
          <w:sz w:val="32"/>
          <w:szCs w:val="32"/>
        </w:rPr>
        <w:t xml:space="preserve">  </w:t>
      </w:r>
      <w:r>
        <w:rPr>
          <w:rFonts w:ascii="方正黑体简体" w:eastAsia="方正黑体简体" w:hAnsi="仿宋" w:hint="eastAsia"/>
          <w:bCs/>
          <w:sz w:val="32"/>
          <w:szCs w:val="32"/>
        </w:rPr>
        <w:t xml:space="preserve">                                                                                                                                                                                                                                                  </w:t>
      </w:r>
      <w:r>
        <w:rPr>
          <w:rFonts w:ascii="方正黑体简体" w:eastAsia="方正黑体简体" w:hAnsi="仿宋" w:hint="eastAsia"/>
          <w:bCs/>
          <w:sz w:val="32"/>
          <w:szCs w:val="32"/>
        </w:rPr>
        <w:t xml:space="preserve">                                                                                                                                                                                                                                                   </w:t>
      </w:r>
    </w:p>
    <w:p w:rsidR="005D246C" w:rsidRDefault="00637FCB">
      <w:pPr>
        <w:pStyle w:val="a5"/>
        <w:spacing w:before="0" w:beforeAutospacing="0" w:after="0" w:afterAutospacing="0"/>
        <w:ind w:firstLineChars="200" w:firstLine="640"/>
        <w:rPr>
          <w:rFonts w:ascii="方正黑体简体" w:eastAsia="方正黑体简体" w:hAnsi="仿宋"/>
          <w:bCs/>
          <w:sz w:val="32"/>
          <w:szCs w:val="32"/>
        </w:rPr>
      </w:pPr>
      <w:r>
        <w:rPr>
          <w:rFonts w:ascii="方正黑体简体" w:eastAsia="方正黑体简体" w:hAnsi="仿宋" w:hint="eastAsia"/>
          <w:bCs/>
          <w:sz w:val="32"/>
          <w:szCs w:val="32"/>
        </w:rPr>
        <w:t>三、报名程序</w:t>
      </w:r>
    </w:p>
    <w:p w:rsidR="005D246C" w:rsidRDefault="00637FCB">
      <w:pPr>
        <w:widowControl/>
        <w:shd w:val="clear" w:color="auto" w:fill="FFFFFF"/>
        <w:wordWrap w:val="0"/>
        <w:spacing w:line="378" w:lineRule="atLeast"/>
        <w:ind w:firstLineChars="200" w:firstLine="640"/>
        <w:jc w:val="left"/>
        <w:rPr>
          <w:rFonts w:ascii="方正仿宋简体" w:eastAsia="方正仿宋简体" w:hAnsi="方正仿宋简体" w:cs="方正仿宋简体"/>
          <w:bCs/>
          <w:sz w:val="32"/>
          <w:szCs w:val="32"/>
          <w:lang/>
        </w:rPr>
      </w:pPr>
      <w:r>
        <w:rPr>
          <w:rFonts w:ascii="方正仿宋简体" w:eastAsia="方正仿宋简体" w:hAnsi="方正仿宋简体" w:cs="方正仿宋简体" w:hint="eastAsia"/>
          <w:bCs/>
          <w:sz w:val="32"/>
          <w:szCs w:val="32"/>
          <w:lang/>
        </w:rPr>
        <w:t>（一）应聘</w:t>
      </w:r>
      <w:r>
        <w:rPr>
          <w:rFonts w:ascii="方正仿宋简体" w:eastAsia="方正仿宋简体" w:hAnsi="方正仿宋简体" w:cs="方正仿宋简体" w:hint="eastAsia"/>
          <w:bCs/>
          <w:sz w:val="32"/>
          <w:szCs w:val="32"/>
          <w:lang/>
        </w:rPr>
        <w:t>者报名前应认真阅读本公告，详细了解招聘岗位条件要求。</w:t>
      </w:r>
    </w:p>
    <w:p w:rsidR="005D246C" w:rsidRDefault="00637FCB">
      <w:pPr>
        <w:ind w:firstLineChars="200" w:firstLine="640"/>
        <w:rPr>
          <w:rFonts w:ascii="方正仿宋简体" w:eastAsia="方正仿宋简体" w:hAnsi="方正仿宋简体" w:cs="方正仿宋简体"/>
          <w:bCs/>
          <w:sz w:val="32"/>
          <w:szCs w:val="32"/>
          <w:lang/>
        </w:rPr>
      </w:pPr>
      <w:r>
        <w:rPr>
          <w:rFonts w:ascii="方正仿宋简体" w:eastAsia="方正仿宋简体" w:hAnsi="方正仿宋简体" w:cs="方正仿宋简体" w:hint="eastAsia"/>
          <w:bCs/>
          <w:sz w:val="32"/>
          <w:szCs w:val="32"/>
          <w:lang/>
        </w:rPr>
        <w:t>（二）报名方式：</w:t>
      </w:r>
      <w:r>
        <w:rPr>
          <w:rFonts w:ascii="方正仿宋简体" w:eastAsia="方正仿宋简体" w:hAnsi="方正仿宋简体" w:cs="方正仿宋简体" w:hint="eastAsia"/>
          <w:bCs/>
          <w:sz w:val="32"/>
          <w:szCs w:val="32"/>
        </w:rPr>
        <w:t>报名须本人亲自到场，不接受网络报名及代交简历，</w:t>
      </w:r>
      <w:r>
        <w:rPr>
          <w:rFonts w:ascii="方正仿宋简体" w:eastAsia="方正仿宋简体" w:hAnsi="方正仿宋简体" w:cs="方正仿宋简体" w:hint="eastAsia"/>
          <w:sz w:val="32"/>
          <w:szCs w:val="32"/>
        </w:rPr>
        <w:t>本人</w:t>
      </w:r>
      <w:r>
        <w:rPr>
          <w:rFonts w:ascii="方正仿宋简体" w:eastAsia="方正仿宋简体" w:hAnsi="方正仿宋简体" w:cs="方正仿宋简体" w:hint="eastAsia"/>
          <w:color w:val="000000"/>
          <w:sz w:val="32"/>
          <w:szCs w:val="32"/>
        </w:rPr>
        <w:t>需携带本人简历一份</w:t>
      </w:r>
      <w:r>
        <w:rPr>
          <w:rFonts w:ascii="方正仿宋简体" w:eastAsia="方正仿宋简体" w:hAnsi="方正仿宋简体" w:cs="方正仿宋简体" w:hint="eastAsia"/>
          <w:color w:val="000000"/>
          <w:sz w:val="32"/>
          <w:szCs w:val="32"/>
          <w:lang/>
        </w:rPr>
        <w:t>、</w:t>
      </w:r>
      <w:r>
        <w:rPr>
          <w:rFonts w:ascii="方正仿宋简体" w:eastAsia="方正仿宋简体" w:hAnsi="方正仿宋简体" w:cs="方正仿宋简体" w:hint="eastAsia"/>
          <w:color w:val="000000"/>
          <w:sz w:val="32"/>
          <w:szCs w:val="32"/>
        </w:rPr>
        <w:t>身份证、</w:t>
      </w:r>
      <w:r>
        <w:rPr>
          <w:rFonts w:ascii="方正仿宋简体" w:eastAsia="方正仿宋简体" w:hAnsi="方正仿宋简体" w:cs="方正仿宋简体" w:hint="eastAsia"/>
          <w:color w:val="000000"/>
          <w:sz w:val="32"/>
          <w:szCs w:val="32"/>
          <w:lang/>
        </w:rPr>
        <w:t>学历</w:t>
      </w:r>
      <w:r>
        <w:rPr>
          <w:rFonts w:ascii="方正仿宋简体" w:eastAsia="方正仿宋简体" w:hAnsi="方正仿宋简体" w:cs="方正仿宋简体" w:hint="eastAsia"/>
          <w:color w:val="000000"/>
          <w:sz w:val="32"/>
          <w:szCs w:val="32"/>
          <w:lang/>
        </w:rPr>
        <w:t>/</w:t>
      </w:r>
      <w:r>
        <w:rPr>
          <w:rFonts w:ascii="方正仿宋简体" w:eastAsia="方正仿宋简体" w:hAnsi="方正仿宋简体" w:cs="方正仿宋简体" w:hint="eastAsia"/>
          <w:color w:val="000000"/>
          <w:sz w:val="32"/>
          <w:szCs w:val="32"/>
          <w:lang/>
        </w:rPr>
        <w:t>学位证书、《教育部学历证电子注册备案表》或国家教育行政部门指定的高等教育学历认证机构出具的《中国高等教育学历认证报告》、从业相关资格证</w:t>
      </w:r>
      <w:r>
        <w:rPr>
          <w:rFonts w:ascii="方正仿宋简体" w:eastAsia="方正仿宋简体" w:hAnsi="方正仿宋简体" w:cs="方正仿宋简体" w:hint="eastAsia"/>
          <w:sz w:val="32"/>
          <w:szCs w:val="32"/>
        </w:rPr>
        <w:t>（通过执业考试，但证书未发放者，需携带考试成绩网上打印件及成绩合格证）</w:t>
      </w:r>
      <w:r>
        <w:rPr>
          <w:rFonts w:ascii="方正仿宋简体" w:eastAsia="方正仿宋简体" w:hAnsi="方正仿宋简体" w:cs="方正仿宋简体" w:hint="eastAsia"/>
          <w:color w:val="000000"/>
          <w:sz w:val="32"/>
          <w:szCs w:val="32"/>
          <w:lang/>
        </w:rPr>
        <w:t>等证件</w:t>
      </w:r>
      <w:r>
        <w:rPr>
          <w:rFonts w:ascii="方正仿宋简体" w:eastAsia="方正仿宋简体" w:hAnsi="方正仿宋简体" w:cs="方正仿宋简体" w:hint="eastAsia"/>
          <w:sz w:val="32"/>
          <w:szCs w:val="32"/>
        </w:rPr>
        <w:t>的原件及复印件。</w:t>
      </w:r>
    </w:p>
    <w:p w:rsidR="005D246C" w:rsidRDefault="00637FCB">
      <w:pPr>
        <w:ind w:firstLineChars="200" w:firstLine="64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bCs/>
          <w:sz w:val="32"/>
          <w:szCs w:val="32"/>
          <w:lang/>
        </w:rPr>
        <w:t>（三）</w:t>
      </w:r>
      <w:r>
        <w:rPr>
          <w:rFonts w:ascii="方正仿宋简体" w:eastAsia="方正仿宋简体" w:hAnsi="方正仿宋简体" w:cs="方正仿宋简体" w:hint="eastAsia"/>
          <w:sz w:val="32"/>
          <w:szCs w:val="32"/>
        </w:rPr>
        <w:t>登记和应聘资格审核：符合应聘条件的人员在规定时间内在医院人力资源管理科现场报名，医院对应聘者资格进行审核，审核通过通知参加考试人员。</w:t>
      </w:r>
    </w:p>
    <w:p w:rsidR="005D246C" w:rsidRDefault="00637FCB">
      <w:pPr>
        <w:widowControl/>
        <w:shd w:val="clear" w:color="auto" w:fill="FFFFFF"/>
        <w:wordWrap w:val="0"/>
        <w:spacing w:line="378" w:lineRule="atLeast"/>
        <w:ind w:firstLineChars="200" w:firstLine="640"/>
        <w:jc w:val="left"/>
        <w:rPr>
          <w:rFonts w:ascii="方正仿宋简体" w:eastAsia="方正仿宋简体" w:hAnsi="方正仿宋简体" w:cs="方正仿宋简体"/>
          <w:bCs/>
          <w:sz w:val="32"/>
          <w:szCs w:val="32"/>
          <w:lang/>
        </w:rPr>
      </w:pPr>
      <w:r>
        <w:rPr>
          <w:rFonts w:ascii="方正仿宋简体" w:eastAsia="方正仿宋简体" w:hAnsi="方正仿宋简体" w:cs="方正仿宋简体" w:hint="eastAsia"/>
          <w:bCs/>
          <w:sz w:val="32"/>
          <w:szCs w:val="32"/>
          <w:lang/>
        </w:rPr>
        <w:lastRenderedPageBreak/>
        <w:t>（三）报名时间：</w:t>
      </w:r>
      <w:r>
        <w:rPr>
          <w:rFonts w:ascii="方正仿宋简体" w:eastAsia="方正仿宋简体" w:hAnsi="方正仿宋简体" w:cs="方正仿宋简体" w:hint="eastAsia"/>
          <w:bCs/>
          <w:sz w:val="32"/>
          <w:szCs w:val="32"/>
        </w:rPr>
        <w:t>即日起</w:t>
      </w:r>
      <w:r>
        <w:rPr>
          <w:rFonts w:ascii="方正仿宋简体" w:eastAsia="方正仿宋简体" w:hAnsi="方正仿宋简体" w:cs="方正仿宋简体" w:hint="eastAsia"/>
          <w:bCs/>
          <w:sz w:val="32"/>
          <w:szCs w:val="32"/>
        </w:rPr>
        <w:t>-2020</w:t>
      </w:r>
      <w:r>
        <w:rPr>
          <w:rFonts w:ascii="方正仿宋简体" w:eastAsia="方正仿宋简体" w:hAnsi="方正仿宋简体" w:cs="方正仿宋简体" w:hint="eastAsia"/>
          <w:bCs/>
          <w:sz w:val="32"/>
          <w:szCs w:val="32"/>
        </w:rPr>
        <w:t>年</w:t>
      </w:r>
      <w:r>
        <w:rPr>
          <w:rFonts w:ascii="方正仿宋简体" w:eastAsia="方正仿宋简体" w:hAnsi="方正仿宋简体" w:cs="方正仿宋简体" w:hint="eastAsia"/>
          <w:bCs/>
          <w:sz w:val="32"/>
          <w:szCs w:val="32"/>
        </w:rPr>
        <w:t>7</w:t>
      </w:r>
      <w:r>
        <w:rPr>
          <w:rFonts w:ascii="方正仿宋简体" w:eastAsia="方正仿宋简体" w:hAnsi="方正仿宋简体" w:cs="方正仿宋简体" w:hint="eastAsia"/>
          <w:bCs/>
          <w:sz w:val="32"/>
          <w:szCs w:val="32"/>
        </w:rPr>
        <w:t>月</w:t>
      </w:r>
      <w:r>
        <w:rPr>
          <w:rFonts w:ascii="方正仿宋简体" w:eastAsia="方正仿宋简体" w:hAnsi="方正仿宋简体" w:cs="方正仿宋简体" w:hint="eastAsia"/>
          <w:bCs/>
          <w:sz w:val="32"/>
          <w:szCs w:val="32"/>
        </w:rPr>
        <w:t>24</w:t>
      </w:r>
      <w:r>
        <w:rPr>
          <w:rFonts w:ascii="方正仿宋简体" w:eastAsia="方正仿宋简体" w:hAnsi="方正仿宋简体" w:cs="方正仿宋简体" w:hint="eastAsia"/>
          <w:bCs/>
          <w:sz w:val="32"/>
          <w:szCs w:val="32"/>
        </w:rPr>
        <w:t>日，时间：上午</w:t>
      </w:r>
      <w:r>
        <w:rPr>
          <w:rFonts w:ascii="方正仿宋简体" w:eastAsia="方正仿宋简体" w:hAnsi="方正仿宋简体" w:cs="方正仿宋简体" w:hint="eastAsia"/>
          <w:bCs/>
          <w:sz w:val="32"/>
          <w:szCs w:val="32"/>
        </w:rPr>
        <w:t>8:00</w:t>
      </w:r>
      <w:r>
        <w:rPr>
          <w:rFonts w:ascii="方正仿宋简体" w:eastAsia="方正仿宋简体" w:hAnsi="方正仿宋简体" w:cs="方正仿宋简体" w:hint="eastAsia"/>
          <w:bCs/>
          <w:sz w:val="32"/>
          <w:szCs w:val="32"/>
        </w:rPr>
        <w:t>——</w:t>
      </w:r>
      <w:r>
        <w:rPr>
          <w:rFonts w:ascii="方正仿宋简体" w:eastAsia="方正仿宋简体" w:hAnsi="方正仿宋简体" w:cs="方正仿宋简体" w:hint="eastAsia"/>
          <w:bCs/>
          <w:sz w:val="32"/>
          <w:szCs w:val="32"/>
        </w:rPr>
        <w:t>12:00</w:t>
      </w:r>
      <w:r>
        <w:rPr>
          <w:rFonts w:ascii="方正仿宋简体" w:eastAsia="方正仿宋简体" w:hAnsi="方正仿宋简体" w:cs="方正仿宋简体" w:hint="eastAsia"/>
          <w:bCs/>
          <w:sz w:val="32"/>
          <w:szCs w:val="32"/>
        </w:rPr>
        <w:t>，下午</w:t>
      </w:r>
      <w:r>
        <w:rPr>
          <w:rFonts w:ascii="方正仿宋简体" w:eastAsia="方正仿宋简体" w:hAnsi="方正仿宋简体" w:cs="方正仿宋简体" w:hint="eastAsia"/>
          <w:bCs/>
          <w:sz w:val="32"/>
          <w:szCs w:val="32"/>
        </w:rPr>
        <w:t>14:00</w:t>
      </w:r>
      <w:r>
        <w:rPr>
          <w:rFonts w:ascii="方正仿宋简体" w:eastAsia="方正仿宋简体" w:hAnsi="方正仿宋简体" w:cs="方正仿宋简体" w:hint="eastAsia"/>
          <w:bCs/>
          <w:sz w:val="32"/>
          <w:szCs w:val="32"/>
        </w:rPr>
        <w:t>——</w:t>
      </w:r>
      <w:r>
        <w:rPr>
          <w:rFonts w:ascii="方正仿宋简体" w:eastAsia="方正仿宋简体" w:hAnsi="方正仿宋简体" w:cs="方正仿宋简体" w:hint="eastAsia"/>
          <w:bCs/>
          <w:sz w:val="32"/>
          <w:szCs w:val="32"/>
        </w:rPr>
        <w:t>17:00</w:t>
      </w:r>
      <w:r>
        <w:rPr>
          <w:rFonts w:ascii="方正仿宋简体" w:eastAsia="方正仿宋简体" w:hAnsi="方正仿宋简体" w:cs="方正仿宋简体" w:hint="eastAsia"/>
          <w:bCs/>
          <w:sz w:val="32"/>
          <w:szCs w:val="32"/>
        </w:rPr>
        <w:t>。</w:t>
      </w:r>
      <w:r>
        <w:rPr>
          <w:rFonts w:ascii="方正仿宋简体" w:eastAsia="方正仿宋简体" w:hAnsi="方正仿宋简体" w:cs="方正仿宋简体" w:hint="eastAsia"/>
          <w:sz w:val="32"/>
          <w:szCs w:val="32"/>
        </w:rPr>
        <w:t>双休日、节假日不接受报名</w:t>
      </w:r>
      <w:r>
        <w:rPr>
          <w:rFonts w:ascii="方正仿宋简体" w:eastAsia="方正仿宋简体" w:hAnsi="方正仿宋简体" w:cs="方正仿宋简体" w:hint="eastAsia"/>
          <w:bCs/>
          <w:sz w:val="32"/>
          <w:szCs w:val="32"/>
          <w:lang/>
        </w:rPr>
        <w:t>。</w:t>
      </w:r>
    </w:p>
    <w:p w:rsidR="005D246C" w:rsidRDefault="00637FCB">
      <w:pPr>
        <w:widowControl/>
        <w:shd w:val="clear" w:color="auto" w:fill="FFFFFF"/>
        <w:wordWrap w:val="0"/>
        <w:spacing w:line="378" w:lineRule="atLeast"/>
        <w:ind w:firstLineChars="200" w:firstLine="640"/>
        <w:jc w:val="left"/>
        <w:rPr>
          <w:rFonts w:ascii="方正仿宋简体" w:eastAsia="方正仿宋简体" w:hAnsi="方正仿宋简体" w:cs="方正仿宋简体"/>
          <w:bCs/>
          <w:sz w:val="32"/>
          <w:szCs w:val="32"/>
          <w:lang/>
        </w:rPr>
      </w:pPr>
      <w:r>
        <w:rPr>
          <w:rFonts w:ascii="方正仿宋简体" w:eastAsia="方正仿宋简体" w:hAnsi="方正仿宋简体" w:cs="方正仿宋简体" w:hint="eastAsia"/>
          <w:bCs/>
          <w:sz w:val="32"/>
          <w:szCs w:val="32"/>
        </w:rPr>
        <w:t>（四）咨询电话：</w:t>
      </w:r>
      <w:r>
        <w:rPr>
          <w:rFonts w:ascii="方正仿宋简体" w:eastAsia="方正仿宋简体" w:hAnsi="方正仿宋简体" w:cs="方正仿宋简体" w:hint="eastAsia"/>
          <w:sz w:val="32"/>
          <w:szCs w:val="32"/>
        </w:rPr>
        <w:t>028-64829656</w:t>
      </w:r>
      <w:r>
        <w:rPr>
          <w:rFonts w:ascii="方正仿宋简体" w:eastAsia="方正仿宋简体" w:hAnsi="方正仿宋简体" w:cs="方正仿宋简体" w:hint="eastAsia"/>
          <w:sz w:val="32"/>
          <w:szCs w:val="32"/>
        </w:rPr>
        <w:t>。</w:t>
      </w:r>
    </w:p>
    <w:p w:rsidR="005D246C" w:rsidRDefault="00637FCB">
      <w:pPr>
        <w:pStyle w:val="a5"/>
        <w:spacing w:before="0" w:beforeAutospacing="0" w:after="0" w:afterAutospacing="0" w:line="579" w:lineRule="exact"/>
        <w:ind w:firstLineChars="200" w:firstLine="640"/>
        <w:rPr>
          <w:rFonts w:ascii="方正仿宋简体" w:eastAsia="方正仿宋简体" w:hAnsi="方正仿宋简体" w:cs="方正仿宋简体"/>
          <w:kern w:val="2"/>
          <w:sz w:val="32"/>
          <w:szCs w:val="32"/>
        </w:rPr>
      </w:pPr>
      <w:r>
        <w:rPr>
          <w:rFonts w:ascii="方正仿宋简体" w:eastAsia="方正仿宋简体" w:hAnsi="方正仿宋简体" w:cs="方正仿宋简体" w:hint="eastAsia"/>
          <w:bCs/>
          <w:sz w:val="32"/>
          <w:szCs w:val="32"/>
          <w:lang/>
        </w:rPr>
        <w:t>报考人员提供的个人信息必须真实有效。报名资料提供不完整者，或提供虚假个人资料和信息者，将取消应聘资格。</w:t>
      </w:r>
    </w:p>
    <w:p w:rsidR="005D246C" w:rsidRDefault="00637FCB">
      <w:pPr>
        <w:widowControl/>
        <w:shd w:val="clear" w:color="auto" w:fill="FFFFFF"/>
        <w:wordWrap w:val="0"/>
        <w:spacing w:line="378" w:lineRule="atLeast"/>
        <w:ind w:firstLineChars="200" w:firstLine="640"/>
        <w:jc w:val="left"/>
        <w:rPr>
          <w:rFonts w:ascii="方正黑体简体" w:eastAsia="方正黑体简体" w:hAnsi="仿宋"/>
          <w:bCs/>
          <w:sz w:val="32"/>
          <w:szCs w:val="32"/>
        </w:rPr>
      </w:pPr>
      <w:r>
        <w:rPr>
          <w:rFonts w:ascii="方正黑体简体" w:eastAsia="方正黑体简体" w:hAnsi="仿宋" w:hint="eastAsia"/>
          <w:bCs/>
          <w:sz w:val="32"/>
          <w:szCs w:val="32"/>
        </w:rPr>
        <w:t>四、考核方式</w:t>
      </w:r>
    </w:p>
    <w:p w:rsidR="005D246C" w:rsidRDefault="00637FCB">
      <w:pPr>
        <w:spacing w:line="360" w:lineRule="auto"/>
        <w:ind w:firstLineChars="200" w:firstLine="640"/>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（一）护理岗位，笔试筛选（护理相关专业知识），根据笔试成绩从高分到低分按招聘岗</w:t>
      </w:r>
      <w:r>
        <w:rPr>
          <w:rFonts w:ascii="方正仿宋简体" w:eastAsia="方正仿宋简体" w:hAnsi="方正仿宋简体" w:cs="方正仿宋简体" w:hint="eastAsia"/>
          <w:bCs/>
          <w:sz w:val="32"/>
          <w:szCs w:val="32"/>
        </w:rPr>
        <w:t>位数</w:t>
      </w:r>
      <w:r>
        <w:rPr>
          <w:rFonts w:ascii="方正仿宋简体" w:eastAsia="方正仿宋简体" w:hAnsi="方正仿宋简体" w:cs="方正仿宋简体" w:hint="eastAsia"/>
          <w:bCs/>
          <w:sz w:val="32"/>
          <w:szCs w:val="32"/>
        </w:rPr>
        <w:t>1</w:t>
      </w:r>
      <w:r>
        <w:rPr>
          <w:rFonts w:ascii="方正仿宋简体" w:eastAsia="方正仿宋简体" w:hAnsi="方正仿宋简体" w:cs="方正仿宋简体" w:hint="eastAsia"/>
          <w:bCs/>
          <w:sz w:val="32"/>
          <w:szCs w:val="32"/>
        </w:rPr>
        <w:t>：</w:t>
      </w:r>
      <w:r>
        <w:rPr>
          <w:rFonts w:ascii="方正仿宋简体" w:eastAsia="方正仿宋简体" w:hAnsi="方正仿宋简体" w:cs="方正仿宋简体" w:hint="eastAsia"/>
          <w:bCs/>
          <w:sz w:val="32"/>
          <w:szCs w:val="32"/>
        </w:rPr>
        <w:t>3</w:t>
      </w:r>
      <w:r>
        <w:rPr>
          <w:rFonts w:ascii="方正仿宋简体" w:eastAsia="方正仿宋简体" w:hAnsi="方正仿宋简体" w:cs="方正仿宋简体" w:hint="eastAsia"/>
          <w:bCs/>
          <w:sz w:val="32"/>
          <w:szCs w:val="32"/>
        </w:rPr>
        <w:t>确定进入实践操作和面试人选，其中笔试、面试、实践操作各占总成绩</w:t>
      </w:r>
      <w:r>
        <w:rPr>
          <w:rFonts w:ascii="方正仿宋简体" w:eastAsia="方正仿宋简体" w:hAnsi="方正仿宋简体" w:cs="方正仿宋简体" w:hint="eastAsia"/>
          <w:bCs/>
          <w:sz w:val="32"/>
          <w:szCs w:val="32"/>
        </w:rPr>
        <w:t>1/3</w:t>
      </w:r>
      <w:r>
        <w:rPr>
          <w:rFonts w:ascii="方正仿宋简体" w:eastAsia="方正仿宋简体" w:hAnsi="方正仿宋简体" w:cs="方正仿宋简体" w:hint="eastAsia"/>
          <w:bCs/>
          <w:sz w:val="32"/>
          <w:szCs w:val="32"/>
        </w:rPr>
        <w:t>，按照招聘岗位名额，从高分到低分依次录取。</w:t>
      </w:r>
    </w:p>
    <w:p w:rsidR="005D246C" w:rsidRDefault="00637FCB">
      <w:pPr>
        <w:spacing w:line="360" w:lineRule="auto"/>
        <w:ind w:firstLineChars="200" w:firstLine="640"/>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（二）其他岗位考核方式采取笔试加面试的方式进行。考试总成绩</w:t>
      </w:r>
      <w:r>
        <w:rPr>
          <w:rFonts w:ascii="方正仿宋简体" w:eastAsia="方正仿宋简体" w:hAnsi="方正仿宋简体" w:cs="方正仿宋简体" w:hint="eastAsia"/>
          <w:bCs/>
          <w:sz w:val="32"/>
          <w:szCs w:val="32"/>
        </w:rPr>
        <w:t>=</w:t>
      </w:r>
      <w:r>
        <w:rPr>
          <w:rFonts w:ascii="方正仿宋简体" w:eastAsia="方正仿宋简体" w:hAnsi="方正仿宋简体" w:cs="方正仿宋简体" w:hint="eastAsia"/>
          <w:bCs/>
          <w:sz w:val="32"/>
          <w:szCs w:val="32"/>
        </w:rPr>
        <w:t>笔试成绩×</w:t>
      </w:r>
      <w:r>
        <w:rPr>
          <w:rFonts w:ascii="方正仿宋简体" w:eastAsia="方正仿宋简体" w:hAnsi="方正仿宋简体" w:cs="方正仿宋简体" w:hint="eastAsia"/>
          <w:bCs/>
          <w:sz w:val="32"/>
          <w:szCs w:val="32"/>
        </w:rPr>
        <w:t>50%+</w:t>
      </w:r>
      <w:r>
        <w:rPr>
          <w:rFonts w:ascii="方正仿宋简体" w:eastAsia="方正仿宋简体" w:hAnsi="方正仿宋简体" w:cs="方正仿宋简体" w:hint="eastAsia"/>
          <w:bCs/>
          <w:sz w:val="32"/>
          <w:szCs w:val="32"/>
        </w:rPr>
        <w:t>面试成绩×</w:t>
      </w:r>
      <w:r>
        <w:rPr>
          <w:rFonts w:ascii="方正仿宋简体" w:eastAsia="方正仿宋简体" w:hAnsi="方正仿宋简体" w:cs="方正仿宋简体" w:hint="eastAsia"/>
          <w:bCs/>
          <w:sz w:val="32"/>
          <w:szCs w:val="32"/>
        </w:rPr>
        <w:t>50%</w:t>
      </w:r>
      <w:r>
        <w:rPr>
          <w:rFonts w:ascii="方正仿宋简体" w:eastAsia="方正仿宋简体" w:hAnsi="方正仿宋简体" w:cs="方正仿宋简体" w:hint="eastAsia"/>
          <w:bCs/>
          <w:sz w:val="32"/>
          <w:szCs w:val="32"/>
        </w:rPr>
        <w:t>，从高分到低分根据招聘岗位名额依次进行录取。</w:t>
      </w:r>
    </w:p>
    <w:p w:rsidR="005D246C" w:rsidRDefault="00637FCB">
      <w:pPr>
        <w:spacing w:line="360" w:lineRule="auto"/>
        <w:ind w:firstLineChars="200" w:firstLine="640"/>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（三）</w:t>
      </w:r>
      <w:r>
        <w:rPr>
          <w:rFonts w:ascii="仿宋_GB2312" w:eastAsia="仿宋_GB2312" w:hAnsi="Calibri" w:cs="Times New Roman" w:hint="eastAsia"/>
          <w:sz w:val="32"/>
          <w:szCs w:val="32"/>
        </w:rPr>
        <w:t>综合评定：总成绩并列，以综合评定考核成绩从</w:t>
      </w:r>
      <w:r>
        <w:rPr>
          <w:rFonts w:ascii="方正仿宋简体" w:eastAsia="方正仿宋简体" w:hAnsi="方正仿宋简体" w:cs="方正仿宋简体" w:hint="eastAsia"/>
          <w:bCs/>
          <w:sz w:val="32"/>
          <w:szCs w:val="32"/>
        </w:rPr>
        <w:t>高分到低分依次</w:t>
      </w:r>
      <w:r>
        <w:rPr>
          <w:rFonts w:ascii="仿宋_GB2312" w:eastAsia="仿宋_GB2312" w:hAnsi="Calibri" w:cs="Times New Roman" w:hint="eastAsia"/>
          <w:sz w:val="32"/>
          <w:szCs w:val="32"/>
        </w:rPr>
        <w:t>进行录取。</w:t>
      </w:r>
    </w:p>
    <w:p w:rsidR="005D246C" w:rsidRDefault="00637FCB">
      <w:pPr>
        <w:widowControl/>
        <w:shd w:val="clear" w:color="auto" w:fill="FFFFFF"/>
        <w:wordWrap w:val="0"/>
        <w:spacing w:line="378" w:lineRule="atLeast"/>
        <w:ind w:firstLineChars="200" w:firstLine="640"/>
        <w:jc w:val="left"/>
        <w:rPr>
          <w:rFonts w:ascii="方正黑体简体" w:eastAsia="方正黑体简体" w:hAnsi="仿宋"/>
          <w:bCs/>
          <w:sz w:val="32"/>
          <w:szCs w:val="32"/>
        </w:rPr>
      </w:pPr>
      <w:r>
        <w:rPr>
          <w:rFonts w:ascii="方正黑体简体" w:eastAsia="方正黑体简体" w:hAnsi="仿宋" w:hint="eastAsia"/>
          <w:bCs/>
          <w:sz w:val="32"/>
          <w:szCs w:val="32"/>
        </w:rPr>
        <w:t>五、</w:t>
      </w:r>
      <w:r>
        <w:rPr>
          <w:rFonts w:ascii="方正黑体简体" w:eastAsia="方正黑体简体" w:hAnsi="仿宋" w:hint="eastAsia"/>
          <w:bCs/>
          <w:sz w:val="32"/>
          <w:szCs w:val="32"/>
        </w:rPr>
        <w:t>考核通知</w:t>
      </w:r>
    </w:p>
    <w:p w:rsidR="005D246C" w:rsidRDefault="00637FCB">
      <w:pPr>
        <w:widowControl/>
        <w:shd w:val="clear" w:color="auto" w:fill="FFFFFF"/>
        <w:wordWrap w:val="0"/>
        <w:spacing w:line="378" w:lineRule="atLeast"/>
        <w:ind w:firstLineChars="200" w:firstLine="640"/>
        <w:jc w:val="left"/>
        <w:rPr>
          <w:rFonts w:ascii="方正仿宋简体" w:eastAsia="方正仿宋简体" w:hAnsi="方正仿宋简体" w:cs="方正仿宋简体"/>
          <w:bCs/>
          <w:kern w:val="0"/>
          <w:sz w:val="32"/>
          <w:szCs w:val="32"/>
          <w:lang/>
        </w:rPr>
      </w:pPr>
      <w:r>
        <w:rPr>
          <w:rFonts w:ascii="方正仿宋简体" w:eastAsia="方正仿宋简体" w:hAnsi="方正仿宋简体" w:cs="方正仿宋简体" w:hint="eastAsia"/>
          <w:bCs/>
          <w:kern w:val="0"/>
          <w:sz w:val="32"/>
          <w:szCs w:val="32"/>
          <w:lang/>
        </w:rPr>
        <w:t>考核时间、地点及其它事宜在报名时间结束后另行通知，请报考者保持通讯畅通。未按规定要求参加考核的，视作自动放弃。</w:t>
      </w:r>
    </w:p>
    <w:p w:rsidR="005D246C" w:rsidRDefault="00637FCB">
      <w:pPr>
        <w:widowControl/>
        <w:shd w:val="clear" w:color="auto" w:fill="FFFFFF"/>
        <w:wordWrap w:val="0"/>
        <w:spacing w:line="378" w:lineRule="atLeast"/>
        <w:ind w:firstLineChars="200" w:firstLine="640"/>
        <w:jc w:val="left"/>
        <w:rPr>
          <w:rFonts w:ascii="方正黑体简体" w:eastAsia="方正黑体简体" w:hAnsi="仿宋"/>
          <w:bCs/>
          <w:sz w:val="32"/>
          <w:szCs w:val="32"/>
        </w:rPr>
      </w:pPr>
      <w:r>
        <w:rPr>
          <w:rFonts w:ascii="方正黑体简体" w:eastAsia="方正黑体简体" w:hAnsi="仿宋" w:hint="eastAsia"/>
          <w:bCs/>
          <w:sz w:val="32"/>
          <w:szCs w:val="32"/>
        </w:rPr>
        <w:t>六、其他</w:t>
      </w:r>
    </w:p>
    <w:p w:rsidR="005D246C" w:rsidRDefault="00637FCB">
      <w:pPr>
        <w:pStyle w:val="a5"/>
        <w:spacing w:before="0" w:beforeAutospacing="0" w:after="0" w:afterAutospacing="0" w:line="579" w:lineRule="exact"/>
        <w:ind w:leftChars="104" w:left="218" w:firstLineChars="200" w:firstLine="640"/>
        <w:rPr>
          <w:rFonts w:ascii="方正仿宋简体" w:eastAsia="方正仿宋简体" w:hAnsi="方正仿宋简体" w:cs="方正仿宋简体"/>
          <w:kern w:val="2"/>
          <w:sz w:val="32"/>
          <w:szCs w:val="32"/>
        </w:rPr>
      </w:pPr>
      <w:r>
        <w:rPr>
          <w:rFonts w:ascii="方正仿宋简体" w:eastAsia="方正仿宋简体" w:hAnsi="方正仿宋简体" w:cs="方正仿宋简体" w:hint="eastAsia"/>
          <w:kern w:val="2"/>
          <w:sz w:val="32"/>
          <w:szCs w:val="32"/>
        </w:rPr>
        <w:lastRenderedPageBreak/>
        <w:t>本公告由成都市郫都区第二人民医院人力资源管理科负责解释，咨询电话：</w:t>
      </w:r>
      <w:r>
        <w:rPr>
          <w:rFonts w:ascii="方正仿宋简体" w:eastAsia="方正仿宋简体" w:hAnsi="方正仿宋简体" w:cs="方正仿宋简体" w:hint="eastAsia"/>
          <w:kern w:val="2"/>
          <w:sz w:val="32"/>
          <w:szCs w:val="32"/>
        </w:rPr>
        <w:t>028-64829656</w:t>
      </w:r>
      <w:r>
        <w:rPr>
          <w:rFonts w:ascii="方正仿宋简体" w:eastAsia="方正仿宋简体" w:hAnsi="方正仿宋简体" w:cs="方正仿宋简体" w:hint="eastAsia"/>
          <w:kern w:val="2"/>
          <w:sz w:val="32"/>
          <w:szCs w:val="32"/>
        </w:rPr>
        <w:t>。</w:t>
      </w:r>
    </w:p>
    <w:p w:rsidR="005D246C" w:rsidRDefault="00637FCB">
      <w:pPr>
        <w:ind w:firstLineChars="200" w:firstLine="640"/>
        <w:rPr>
          <w:rFonts w:ascii="仿宋" w:eastAsia="仿宋" w:hAnsi="仿宋" w:cs="方正仿宋简体"/>
          <w:bCs/>
          <w:sz w:val="32"/>
          <w:szCs w:val="32"/>
        </w:rPr>
      </w:pPr>
      <w:r>
        <w:rPr>
          <w:rFonts w:ascii="方正仿宋简体" w:eastAsia="方正仿宋简体" w:hAnsi="方正仿宋简体" w:cs="方正仿宋简体" w:hint="eastAsia"/>
          <w:bCs/>
          <w:sz w:val="32"/>
          <w:szCs w:val="32"/>
        </w:rPr>
        <w:t xml:space="preserve"> </w:t>
      </w:r>
      <w:r>
        <w:rPr>
          <w:rFonts w:ascii="方正仿宋简体" w:eastAsia="方正仿宋简体" w:hAnsi="方正仿宋简体" w:cs="方正仿宋简体" w:hint="eastAsia"/>
          <w:bCs/>
          <w:sz w:val="32"/>
          <w:szCs w:val="32"/>
        </w:rPr>
        <w:t>附件：成都市郫都区第二人民医院招聘编外人员岗位表</w:t>
      </w:r>
    </w:p>
    <w:p w:rsidR="005D246C" w:rsidRDefault="005D246C">
      <w:pPr>
        <w:ind w:firstLineChars="200" w:firstLine="640"/>
        <w:rPr>
          <w:rFonts w:ascii="仿宋" w:eastAsia="仿宋" w:hAnsi="仿宋" w:cs="方正仿宋简体"/>
          <w:bCs/>
          <w:sz w:val="32"/>
          <w:szCs w:val="32"/>
        </w:rPr>
      </w:pPr>
    </w:p>
    <w:p w:rsidR="005D246C" w:rsidRDefault="005D246C">
      <w:pPr>
        <w:ind w:firstLineChars="200" w:firstLine="640"/>
        <w:rPr>
          <w:rFonts w:ascii="仿宋" w:eastAsia="仿宋" w:hAnsi="仿宋" w:cs="方正仿宋简体"/>
          <w:bCs/>
          <w:sz w:val="32"/>
          <w:szCs w:val="32"/>
        </w:rPr>
      </w:pPr>
    </w:p>
    <w:p w:rsidR="005D246C" w:rsidRDefault="00637FCB">
      <w:pPr>
        <w:ind w:firstLineChars="200" w:firstLine="640"/>
        <w:jc w:val="right"/>
        <w:rPr>
          <w:rFonts w:ascii="方正仿宋简体" w:eastAsia="方正仿宋简体" w:hAnsi="方正仿宋简体" w:cs="方正仿宋简体"/>
          <w:bCs/>
          <w:sz w:val="32"/>
          <w:szCs w:val="32"/>
        </w:rPr>
      </w:pPr>
      <w:r>
        <w:rPr>
          <w:rFonts w:ascii="方正仿宋简体" w:eastAsia="方正仿宋简体" w:hAnsi="方正仿宋简体" w:cs="方正仿宋简体" w:hint="eastAsia"/>
          <w:bCs/>
          <w:sz w:val="32"/>
          <w:szCs w:val="32"/>
        </w:rPr>
        <w:t>成都市郫都区第二人民医院</w:t>
      </w:r>
    </w:p>
    <w:p w:rsidR="005D246C" w:rsidRDefault="00637FCB">
      <w:pPr>
        <w:ind w:right="640" w:firstLineChars="1700" w:firstLine="544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bCs/>
          <w:sz w:val="32"/>
          <w:szCs w:val="32"/>
        </w:rPr>
        <w:t>2020</w:t>
      </w:r>
      <w:r>
        <w:rPr>
          <w:rFonts w:ascii="方正仿宋简体" w:eastAsia="方正仿宋简体" w:hAnsi="方正仿宋简体" w:cs="方正仿宋简体" w:hint="eastAsia"/>
          <w:bCs/>
          <w:sz w:val="32"/>
          <w:szCs w:val="32"/>
        </w:rPr>
        <w:t>年</w:t>
      </w:r>
      <w:r>
        <w:rPr>
          <w:rFonts w:ascii="方正仿宋简体" w:eastAsia="方正仿宋简体" w:hAnsi="方正仿宋简体" w:cs="方正仿宋简体" w:hint="eastAsia"/>
          <w:bCs/>
          <w:sz w:val="32"/>
          <w:szCs w:val="32"/>
        </w:rPr>
        <w:t>7</w:t>
      </w:r>
      <w:r>
        <w:rPr>
          <w:rFonts w:ascii="方正仿宋简体" w:eastAsia="方正仿宋简体" w:hAnsi="方正仿宋简体" w:cs="方正仿宋简体" w:hint="eastAsia"/>
          <w:sz w:val="32"/>
          <w:szCs w:val="32"/>
        </w:rPr>
        <w:t>月</w:t>
      </w:r>
      <w:r>
        <w:rPr>
          <w:rFonts w:ascii="方正仿宋简体" w:eastAsia="方正仿宋简体" w:hAnsi="方正仿宋简体" w:cs="方正仿宋简体" w:hint="eastAsia"/>
          <w:sz w:val="32"/>
          <w:szCs w:val="32"/>
        </w:rPr>
        <w:t>20</w:t>
      </w:r>
      <w:r>
        <w:rPr>
          <w:rFonts w:ascii="方正仿宋简体" w:eastAsia="方正仿宋简体" w:hAnsi="方正仿宋简体" w:cs="方正仿宋简体" w:hint="eastAsia"/>
          <w:sz w:val="32"/>
          <w:szCs w:val="32"/>
        </w:rPr>
        <w:t>日</w:t>
      </w: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firstLineChars="1700" w:firstLine="5440"/>
        <w:rPr>
          <w:rFonts w:ascii="仿宋" w:eastAsia="仿宋" w:hAnsi="仿宋" w:cs="方正仿宋简体"/>
          <w:sz w:val="32"/>
          <w:szCs w:val="32"/>
        </w:rPr>
      </w:pPr>
    </w:p>
    <w:p w:rsidR="005D246C" w:rsidRDefault="005D246C">
      <w:pPr>
        <w:ind w:right="640"/>
        <w:rPr>
          <w:rFonts w:ascii="仿宋" w:eastAsia="仿宋" w:hAnsi="仿宋" w:cs="方正仿宋简体"/>
          <w:sz w:val="32"/>
          <w:szCs w:val="32"/>
        </w:rPr>
      </w:pPr>
    </w:p>
    <w:p w:rsidR="005D246C" w:rsidRDefault="005D246C">
      <w:pPr>
        <w:tabs>
          <w:tab w:val="left" w:pos="2055"/>
        </w:tabs>
        <w:ind w:right="640"/>
        <w:rPr>
          <w:rFonts w:ascii="仿宋" w:eastAsia="仿宋" w:hAnsi="仿宋" w:cs="方正仿宋简体"/>
          <w:sz w:val="32"/>
          <w:szCs w:val="32"/>
        </w:rPr>
        <w:sectPr w:rsidR="005D246C">
          <w:pgSz w:w="11906" w:h="16838"/>
          <w:pgMar w:top="2098" w:right="1474" w:bottom="1985" w:left="1588" w:header="851" w:footer="992" w:gutter="0"/>
          <w:cols w:space="425"/>
          <w:docGrid w:type="lines" w:linePitch="312"/>
        </w:sectPr>
      </w:pPr>
    </w:p>
    <w:p w:rsidR="005D246C" w:rsidRDefault="00637FCB">
      <w:pPr>
        <w:tabs>
          <w:tab w:val="left" w:pos="2055"/>
        </w:tabs>
        <w:ind w:right="640"/>
        <w:rPr>
          <w:rFonts w:ascii="仿宋" w:eastAsia="仿宋" w:hAnsi="仿宋" w:cs="方正仿宋简体"/>
          <w:sz w:val="32"/>
          <w:szCs w:val="32"/>
        </w:rPr>
      </w:pPr>
      <w:r>
        <w:rPr>
          <w:rFonts w:ascii="仿宋" w:eastAsia="仿宋" w:hAnsi="仿宋" w:cs="方正仿宋简体" w:hint="eastAsia"/>
          <w:sz w:val="32"/>
          <w:szCs w:val="32"/>
        </w:rPr>
        <w:lastRenderedPageBreak/>
        <w:t>附件：成都市郫都区第二人民医院招聘编外人员岗位条件表</w:t>
      </w:r>
    </w:p>
    <w:tbl>
      <w:tblPr>
        <w:tblpPr w:leftFromText="180" w:rightFromText="180" w:vertAnchor="text" w:horzAnchor="page" w:tblpXSpec="center" w:tblpY="197"/>
        <w:tblOverlap w:val="never"/>
        <w:tblW w:w="13140" w:type="dxa"/>
        <w:jc w:val="center"/>
        <w:tblLayout w:type="fixed"/>
        <w:tblCellMar>
          <w:left w:w="0" w:type="dxa"/>
          <w:right w:w="0" w:type="dxa"/>
        </w:tblCellMar>
        <w:tblLook w:val="04A0"/>
      </w:tblPr>
      <w:tblGrid>
        <w:gridCol w:w="765"/>
        <w:gridCol w:w="660"/>
        <w:gridCol w:w="690"/>
        <w:gridCol w:w="1770"/>
        <w:gridCol w:w="1545"/>
        <w:gridCol w:w="7710"/>
      </w:tblGrid>
      <w:tr w:rsidR="005D246C">
        <w:trPr>
          <w:trHeight w:val="648"/>
          <w:jc w:val="center"/>
        </w:trPr>
        <w:tc>
          <w:tcPr>
            <w:tcW w:w="14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岗位</w:t>
            </w: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招聘人数</w:t>
            </w:r>
            <w:r>
              <w:rPr>
                <w:rFonts w:ascii="仿宋" w:eastAsia="仿宋" w:hAnsi="仿宋" w:cs="宋体" w:hint="eastAsia"/>
                <w:sz w:val="20"/>
                <w:szCs w:val="20"/>
              </w:rPr>
              <w:t>(</w:t>
            </w:r>
            <w:r>
              <w:rPr>
                <w:rFonts w:ascii="仿宋" w:eastAsia="仿宋" w:hAnsi="仿宋" w:cs="宋体" w:hint="eastAsia"/>
                <w:sz w:val="20"/>
                <w:szCs w:val="20"/>
              </w:rPr>
              <w:t>人）</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学历</w:t>
            </w:r>
          </w:p>
        </w:tc>
        <w:tc>
          <w:tcPr>
            <w:tcW w:w="15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专业条件</w:t>
            </w:r>
            <w:r>
              <w:rPr>
                <w:rFonts w:ascii="仿宋" w:eastAsia="仿宋" w:hAnsi="仿宋" w:cs="宋体" w:hint="eastAsia"/>
                <w:sz w:val="20"/>
                <w:szCs w:val="20"/>
              </w:rPr>
              <w:t>(</w:t>
            </w:r>
            <w:r>
              <w:rPr>
                <w:rFonts w:ascii="仿宋" w:eastAsia="仿宋" w:hAnsi="仿宋" w:cs="宋体" w:hint="eastAsia"/>
                <w:sz w:val="20"/>
                <w:szCs w:val="20"/>
              </w:rPr>
              <w:t>方向）要求</w:t>
            </w:r>
          </w:p>
        </w:tc>
        <w:tc>
          <w:tcPr>
            <w:tcW w:w="77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其他条件</w:t>
            </w:r>
          </w:p>
        </w:tc>
      </w:tr>
      <w:tr w:rsidR="005D246C">
        <w:trPr>
          <w:trHeight w:val="933"/>
          <w:jc w:val="center"/>
        </w:trPr>
        <w:tc>
          <w:tcPr>
            <w:tcW w:w="765" w:type="dxa"/>
            <w:vMerge w:val="restart"/>
            <w:tcBorders>
              <w:top w:val="single" w:sz="4" w:space="0" w:color="000000"/>
              <w:left w:val="single" w:sz="4" w:space="0" w:color="000000"/>
              <w:right w:val="single" w:sz="4" w:space="0" w:color="auto"/>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医生</w:t>
            </w:r>
          </w:p>
        </w:tc>
        <w:tc>
          <w:tcPr>
            <w:tcW w:w="660" w:type="dxa"/>
            <w:tcBorders>
              <w:top w:val="single" w:sz="4" w:space="0" w:color="000000"/>
              <w:left w:val="single" w:sz="4" w:space="0" w:color="auto"/>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口腔</w:t>
            </w: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2</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全日制大专及以上（高中起点）</w:t>
            </w:r>
          </w:p>
        </w:tc>
        <w:tc>
          <w:tcPr>
            <w:tcW w:w="15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临床医学或口腔医学</w:t>
            </w:r>
          </w:p>
        </w:tc>
        <w:tc>
          <w:tcPr>
            <w:tcW w:w="77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w:t>
            </w:r>
            <w:r>
              <w:rPr>
                <w:rFonts w:ascii="仿宋" w:eastAsia="仿宋" w:hAnsi="仿宋" w:cs="宋体" w:hint="eastAsia"/>
                <w:sz w:val="20"/>
                <w:szCs w:val="20"/>
              </w:rPr>
              <w:t>1</w:t>
            </w:r>
            <w:r>
              <w:rPr>
                <w:rFonts w:ascii="仿宋" w:eastAsia="仿宋" w:hAnsi="仿宋" w:cs="宋体" w:hint="eastAsia"/>
                <w:sz w:val="20"/>
                <w:szCs w:val="20"/>
              </w:rPr>
              <w:t>）</w:t>
            </w:r>
            <w:r>
              <w:rPr>
                <w:rFonts w:ascii="仿宋" w:eastAsia="仿宋" w:hAnsi="仿宋" w:cs="宋体" w:hint="eastAsia"/>
                <w:sz w:val="20"/>
                <w:szCs w:val="20"/>
              </w:rPr>
              <w:t>35</w:t>
            </w:r>
            <w:r>
              <w:rPr>
                <w:rFonts w:ascii="仿宋" w:eastAsia="仿宋" w:hAnsi="仿宋" w:cs="宋体" w:hint="eastAsia"/>
                <w:sz w:val="20"/>
                <w:szCs w:val="20"/>
              </w:rPr>
              <w:t>岁及以下（</w:t>
            </w:r>
            <w:r>
              <w:rPr>
                <w:rFonts w:ascii="仿宋" w:eastAsia="仿宋" w:hAnsi="仿宋" w:cs="宋体" w:hint="eastAsia"/>
                <w:sz w:val="20"/>
                <w:szCs w:val="20"/>
              </w:rPr>
              <w:t>1985</w:t>
            </w:r>
            <w:r>
              <w:rPr>
                <w:rFonts w:ascii="仿宋" w:eastAsia="仿宋" w:hAnsi="仿宋" w:cs="宋体" w:hint="eastAsia"/>
                <w:sz w:val="20"/>
                <w:szCs w:val="20"/>
              </w:rPr>
              <w:t>年</w:t>
            </w:r>
            <w:r>
              <w:rPr>
                <w:rFonts w:ascii="仿宋" w:eastAsia="仿宋" w:hAnsi="仿宋" w:cs="宋体" w:hint="eastAsia"/>
                <w:sz w:val="20"/>
                <w:szCs w:val="20"/>
              </w:rPr>
              <w:t>1</w:t>
            </w:r>
            <w:r>
              <w:rPr>
                <w:rFonts w:ascii="仿宋" w:eastAsia="仿宋" w:hAnsi="仿宋" w:cs="宋体" w:hint="eastAsia"/>
                <w:sz w:val="20"/>
                <w:szCs w:val="20"/>
              </w:rPr>
              <w:t>月</w:t>
            </w:r>
            <w:r>
              <w:rPr>
                <w:rFonts w:ascii="仿宋" w:eastAsia="仿宋" w:hAnsi="仿宋" w:cs="宋体" w:hint="eastAsia"/>
                <w:sz w:val="20"/>
                <w:szCs w:val="20"/>
              </w:rPr>
              <w:t>1</w:t>
            </w:r>
            <w:r>
              <w:rPr>
                <w:rFonts w:ascii="仿宋" w:eastAsia="仿宋" w:hAnsi="仿宋" w:cs="宋体" w:hint="eastAsia"/>
                <w:sz w:val="20"/>
                <w:szCs w:val="20"/>
              </w:rPr>
              <w:t>日以后出生）；（</w:t>
            </w:r>
            <w:r>
              <w:rPr>
                <w:rFonts w:ascii="仿宋" w:eastAsia="仿宋" w:hAnsi="仿宋" w:cs="宋体" w:hint="eastAsia"/>
                <w:sz w:val="20"/>
                <w:szCs w:val="20"/>
              </w:rPr>
              <w:t>2</w:t>
            </w:r>
            <w:r>
              <w:rPr>
                <w:rFonts w:ascii="仿宋" w:eastAsia="仿宋" w:hAnsi="仿宋" w:cs="宋体" w:hint="eastAsia"/>
                <w:sz w:val="20"/>
                <w:szCs w:val="20"/>
              </w:rPr>
              <w:t>）</w:t>
            </w:r>
            <w:r>
              <w:rPr>
                <w:rFonts w:ascii="仿宋" w:eastAsia="仿宋" w:hAnsi="仿宋" w:cs="宋体" w:hint="eastAsia"/>
                <w:sz w:val="20"/>
                <w:szCs w:val="20"/>
              </w:rPr>
              <w:t>2018</w:t>
            </w:r>
            <w:r>
              <w:rPr>
                <w:rFonts w:ascii="仿宋" w:eastAsia="仿宋" w:hAnsi="仿宋" w:cs="宋体" w:hint="eastAsia"/>
                <w:sz w:val="20"/>
                <w:szCs w:val="20"/>
              </w:rPr>
              <w:t>年（含</w:t>
            </w:r>
            <w:r>
              <w:rPr>
                <w:rFonts w:ascii="仿宋" w:eastAsia="仿宋" w:hAnsi="仿宋" w:cs="宋体" w:hint="eastAsia"/>
                <w:sz w:val="20"/>
                <w:szCs w:val="20"/>
              </w:rPr>
              <w:t>2018</w:t>
            </w:r>
            <w:r>
              <w:rPr>
                <w:rFonts w:ascii="仿宋" w:eastAsia="仿宋" w:hAnsi="仿宋" w:cs="宋体" w:hint="eastAsia"/>
                <w:sz w:val="20"/>
                <w:szCs w:val="20"/>
              </w:rPr>
              <w:t>年）前毕业的须持助理医师及以上执业资格证书；执业类别</w:t>
            </w:r>
            <w:r>
              <w:rPr>
                <w:rFonts w:ascii="仿宋" w:eastAsia="仿宋" w:hAnsi="仿宋" w:cs="宋体" w:hint="eastAsia"/>
                <w:sz w:val="20"/>
                <w:szCs w:val="20"/>
              </w:rPr>
              <w:t>:</w:t>
            </w:r>
            <w:r>
              <w:rPr>
                <w:rFonts w:ascii="仿宋" w:eastAsia="仿宋" w:hAnsi="仿宋" w:cs="宋体" w:hint="eastAsia"/>
                <w:sz w:val="20"/>
                <w:szCs w:val="20"/>
              </w:rPr>
              <w:t>口腔，执业范围：口腔医学</w:t>
            </w:r>
            <w:r>
              <w:rPr>
                <w:rFonts w:ascii="仿宋" w:eastAsia="仿宋" w:hAnsi="仿宋" w:cs="宋体" w:hint="eastAsia"/>
                <w:sz w:val="20"/>
                <w:szCs w:val="20"/>
              </w:rPr>
              <w:t>2019</w:t>
            </w:r>
            <w:r>
              <w:rPr>
                <w:rFonts w:ascii="仿宋" w:eastAsia="仿宋" w:hAnsi="仿宋" w:cs="宋体" w:hint="eastAsia"/>
                <w:sz w:val="20"/>
                <w:szCs w:val="20"/>
              </w:rPr>
              <w:t>年（含</w:t>
            </w:r>
            <w:r>
              <w:rPr>
                <w:rFonts w:ascii="仿宋" w:eastAsia="仿宋" w:hAnsi="仿宋" w:cs="宋体" w:hint="eastAsia"/>
                <w:sz w:val="20"/>
                <w:szCs w:val="20"/>
              </w:rPr>
              <w:t>2019</w:t>
            </w:r>
            <w:r>
              <w:rPr>
                <w:rFonts w:ascii="仿宋" w:eastAsia="仿宋" w:hAnsi="仿宋" w:cs="宋体" w:hint="eastAsia"/>
                <w:sz w:val="20"/>
                <w:szCs w:val="20"/>
              </w:rPr>
              <w:t>年）后毕业的，须持口腔医学全日制大专及以上学历。</w:t>
            </w:r>
          </w:p>
        </w:tc>
      </w:tr>
      <w:tr w:rsidR="005D246C">
        <w:trPr>
          <w:trHeight w:val="648"/>
          <w:jc w:val="center"/>
        </w:trPr>
        <w:tc>
          <w:tcPr>
            <w:tcW w:w="765" w:type="dxa"/>
            <w:vMerge/>
            <w:tcBorders>
              <w:left w:val="single" w:sz="4" w:space="0" w:color="000000"/>
              <w:bottom w:val="nil"/>
              <w:right w:val="single" w:sz="4" w:space="0" w:color="auto"/>
            </w:tcBorders>
            <w:tcMar>
              <w:top w:w="15" w:type="dxa"/>
              <w:left w:w="15" w:type="dxa"/>
              <w:right w:w="15" w:type="dxa"/>
            </w:tcMar>
            <w:vAlign w:val="center"/>
          </w:tcPr>
          <w:p w:rsidR="005D246C" w:rsidRDefault="005D246C">
            <w:pPr>
              <w:widowControl/>
              <w:jc w:val="center"/>
              <w:textAlignment w:val="center"/>
              <w:rPr>
                <w:rFonts w:ascii="仿宋" w:eastAsia="仿宋" w:hAnsi="仿宋" w:cs="宋体"/>
                <w:sz w:val="20"/>
                <w:szCs w:val="20"/>
              </w:rPr>
            </w:pPr>
          </w:p>
        </w:tc>
        <w:tc>
          <w:tcPr>
            <w:tcW w:w="660" w:type="dxa"/>
            <w:tcBorders>
              <w:top w:val="single" w:sz="4" w:space="0" w:color="000000"/>
              <w:left w:val="single" w:sz="4" w:space="0" w:color="auto"/>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普外</w:t>
            </w:r>
          </w:p>
        </w:tc>
        <w:tc>
          <w:tcPr>
            <w:tcW w:w="69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3</w:t>
            </w:r>
          </w:p>
        </w:tc>
        <w:tc>
          <w:tcPr>
            <w:tcW w:w="17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全日制大专及以上</w:t>
            </w:r>
          </w:p>
        </w:tc>
        <w:tc>
          <w:tcPr>
            <w:tcW w:w="154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临床医学</w:t>
            </w:r>
          </w:p>
        </w:tc>
        <w:tc>
          <w:tcPr>
            <w:tcW w:w="77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w:t>
            </w:r>
            <w:r>
              <w:rPr>
                <w:rFonts w:ascii="仿宋" w:eastAsia="仿宋" w:hAnsi="仿宋" w:cs="宋体" w:hint="eastAsia"/>
                <w:sz w:val="20"/>
                <w:szCs w:val="20"/>
              </w:rPr>
              <w:t>1</w:t>
            </w:r>
            <w:r>
              <w:rPr>
                <w:rFonts w:ascii="仿宋" w:eastAsia="仿宋" w:hAnsi="仿宋" w:cs="宋体" w:hint="eastAsia"/>
                <w:sz w:val="20"/>
                <w:szCs w:val="20"/>
              </w:rPr>
              <w:t>）</w:t>
            </w:r>
            <w:r>
              <w:rPr>
                <w:rFonts w:ascii="仿宋" w:eastAsia="仿宋" w:hAnsi="仿宋" w:cs="宋体" w:hint="eastAsia"/>
                <w:sz w:val="20"/>
                <w:szCs w:val="20"/>
              </w:rPr>
              <w:t>35</w:t>
            </w:r>
            <w:r>
              <w:rPr>
                <w:rFonts w:ascii="仿宋" w:eastAsia="仿宋" w:hAnsi="仿宋" w:cs="宋体" w:hint="eastAsia"/>
                <w:sz w:val="20"/>
                <w:szCs w:val="20"/>
              </w:rPr>
              <w:t>岁及以下（</w:t>
            </w:r>
            <w:r>
              <w:rPr>
                <w:rFonts w:ascii="仿宋" w:eastAsia="仿宋" w:hAnsi="仿宋" w:cs="宋体" w:hint="eastAsia"/>
                <w:sz w:val="20"/>
                <w:szCs w:val="20"/>
              </w:rPr>
              <w:t>1985</w:t>
            </w:r>
            <w:r>
              <w:rPr>
                <w:rFonts w:ascii="仿宋" w:eastAsia="仿宋" w:hAnsi="仿宋" w:cs="宋体" w:hint="eastAsia"/>
                <w:sz w:val="20"/>
                <w:szCs w:val="20"/>
              </w:rPr>
              <w:t>年</w:t>
            </w:r>
            <w:r>
              <w:rPr>
                <w:rFonts w:ascii="仿宋" w:eastAsia="仿宋" w:hAnsi="仿宋" w:cs="宋体" w:hint="eastAsia"/>
                <w:sz w:val="20"/>
                <w:szCs w:val="20"/>
              </w:rPr>
              <w:t>1</w:t>
            </w:r>
            <w:r>
              <w:rPr>
                <w:rFonts w:ascii="仿宋" w:eastAsia="仿宋" w:hAnsi="仿宋" w:cs="宋体" w:hint="eastAsia"/>
                <w:sz w:val="20"/>
                <w:szCs w:val="20"/>
              </w:rPr>
              <w:t>月</w:t>
            </w:r>
            <w:r>
              <w:rPr>
                <w:rFonts w:ascii="仿宋" w:eastAsia="仿宋" w:hAnsi="仿宋" w:cs="宋体" w:hint="eastAsia"/>
                <w:sz w:val="20"/>
                <w:szCs w:val="20"/>
              </w:rPr>
              <w:t>1</w:t>
            </w:r>
            <w:r>
              <w:rPr>
                <w:rFonts w:ascii="仿宋" w:eastAsia="仿宋" w:hAnsi="仿宋" w:cs="宋体" w:hint="eastAsia"/>
                <w:sz w:val="20"/>
                <w:szCs w:val="20"/>
              </w:rPr>
              <w:t>日以后出生）；（</w:t>
            </w:r>
            <w:r>
              <w:rPr>
                <w:rFonts w:ascii="仿宋" w:eastAsia="仿宋" w:hAnsi="仿宋" w:cs="宋体" w:hint="eastAsia"/>
                <w:sz w:val="20"/>
                <w:szCs w:val="20"/>
              </w:rPr>
              <w:t>2</w:t>
            </w:r>
            <w:r>
              <w:rPr>
                <w:rFonts w:ascii="仿宋" w:eastAsia="仿宋" w:hAnsi="仿宋" w:cs="宋体" w:hint="eastAsia"/>
                <w:sz w:val="20"/>
                <w:szCs w:val="20"/>
              </w:rPr>
              <w:t>）</w:t>
            </w:r>
            <w:r>
              <w:rPr>
                <w:rFonts w:ascii="仿宋" w:eastAsia="仿宋" w:hAnsi="仿宋" w:cs="宋体" w:hint="eastAsia"/>
                <w:sz w:val="20"/>
                <w:szCs w:val="20"/>
              </w:rPr>
              <w:t>2018</w:t>
            </w:r>
            <w:r>
              <w:rPr>
                <w:rFonts w:ascii="仿宋" w:eastAsia="仿宋" w:hAnsi="仿宋" w:cs="宋体" w:hint="eastAsia"/>
                <w:sz w:val="20"/>
                <w:szCs w:val="20"/>
              </w:rPr>
              <w:t>年（含</w:t>
            </w:r>
            <w:r>
              <w:rPr>
                <w:rFonts w:ascii="仿宋" w:eastAsia="仿宋" w:hAnsi="仿宋" w:cs="宋体" w:hint="eastAsia"/>
                <w:sz w:val="20"/>
                <w:szCs w:val="20"/>
              </w:rPr>
              <w:t>2018</w:t>
            </w:r>
            <w:r>
              <w:rPr>
                <w:rFonts w:ascii="仿宋" w:eastAsia="仿宋" w:hAnsi="仿宋" w:cs="宋体" w:hint="eastAsia"/>
                <w:sz w:val="20"/>
                <w:szCs w:val="20"/>
              </w:rPr>
              <w:t>年）前毕业持执业医师资格证书，学历放宽到全日制大专及以上，执业类别：临床；执业范围：外科；</w:t>
            </w:r>
            <w:r>
              <w:rPr>
                <w:rFonts w:ascii="仿宋" w:eastAsia="仿宋" w:hAnsi="仿宋" w:cs="宋体" w:hint="eastAsia"/>
                <w:sz w:val="20"/>
                <w:szCs w:val="20"/>
              </w:rPr>
              <w:t>2019</w:t>
            </w:r>
            <w:r>
              <w:rPr>
                <w:rFonts w:ascii="仿宋" w:eastAsia="仿宋" w:hAnsi="仿宋" w:cs="宋体" w:hint="eastAsia"/>
                <w:sz w:val="20"/>
                <w:szCs w:val="20"/>
              </w:rPr>
              <w:t>年（含</w:t>
            </w:r>
            <w:r>
              <w:rPr>
                <w:rFonts w:ascii="仿宋" w:eastAsia="仿宋" w:hAnsi="仿宋" w:cs="宋体" w:hint="eastAsia"/>
                <w:sz w:val="20"/>
                <w:szCs w:val="20"/>
              </w:rPr>
              <w:t>2019</w:t>
            </w:r>
            <w:r>
              <w:rPr>
                <w:rFonts w:ascii="仿宋" w:eastAsia="仿宋" w:hAnsi="仿宋" w:cs="宋体" w:hint="eastAsia"/>
                <w:sz w:val="20"/>
                <w:szCs w:val="20"/>
              </w:rPr>
              <w:t>年）后毕业的，须持与报考专业要求相符的全日制本科及以上学历。</w:t>
            </w:r>
          </w:p>
        </w:tc>
      </w:tr>
      <w:tr w:rsidR="005D246C">
        <w:trPr>
          <w:trHeight w:val="730"/>
          <w:jc w:val="center"/>
        </w:trPr>
        <w:tc>
          <w:tcPr>
            <w:tcW w:w="1425" w:type="dxa"/>
            <w:gridSpan w:val="2"/>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中药剂师</w:t>
            </w:r>
          </w:p>
        </w:tc>
        <w:tc>
          <w:tcPr>
            <w:tcW w:w="69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1</w:t>
            </w:r>
          </w:p>
        </w:tc>
        <w:tc>
          <w:tcPr>
            <w:tcW w:w="17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全日制本科及以上</w:t>
            </w:r>
          </w:p>
        </w:tc>
        <w:tc>
          <w:tcPr>
            <w:tcW w:w="154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中药学</w:t>
            </w:r>
          </w:p>
        </w:tc>
        <w:tc>
          <w:tcPr>
            <w:tcW w:w="771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2018</w:t>
            </w:r>
            <w:r>
              <w:rPr>
                <w:rFonts w:ascii="仿宋" w:eastAsia="仿宋" w:hAnsi="仿宋" w:cs="宋体" w:hint="eastAsia"/>
                <w:sz w:val="20"/>
                <w:szCs w:val="20"/>
              </w:rPr>
              <w:t>年（含</w:t>
            </w:r>
            <w:r>
              <w:rPr>
                <w:rFonts w:ascii="仿宋" w:eastAsia="仿宋" w:hAnsi="仿宋" w:cs="宋体" w:hint="eastAsia"/>
                <w:sz w:val="20"/>
                <w:szCs w:val="20"/>
              </w:rPr>
              <w:t>2018</w:t>
            </w:r>
            <w:r>
              <w:rPr>
                <w:rFonts w:ascii="仿宋" w:eastAsia="仿宋" w:hAnsi="仿宋" w:cs="宋体" w:hint="eastAsia"/>
                <w:sz w:val="20"/>
                <w:szCs w:val="20"/>
              </w:rPr>
              <w:t>年）前毕业的需持与报考专业相对应的卫生专业技术资格证书；</w:t>
            </w:r>
            <w:r>
              <w:rPr>
                <w:rFonts w:ascii="仿宋" w:eastAsia="仿宋" w:hAnsi="仿宋" w:cs="宋体" w:hint="eastAsia"/>
                <w:sz w:val="20"/>
                <w:szCs w:val="20"/>
              </w:rPr>
              <w:t>2019</w:t>
            </w:r>
            <w:r>
              <w:rPr>
                <w:rFonts w:ascii="仿宋" w:eastAsia="仿宋" w:hAnsi="仿宋" w:cs="宋体" w:hint="eastAsia"/>
                <w:sz w:val="20"/>
                <w:szCs w:val="20"/>
              </w:rPr>
              <w:t>年（含</w:t>
            </w:r>
            <w:r>
              <w:rPr>
                <w:rFonts w:ascii="仿宋" w:eastAsia="仿宋" w:hAnsi="仿宋" w:cs="宋体" w:hint="eastAsia"/>
                <w:sz w:val="20"/>
                <w:szCs w:val="20"/>
              </w:rPr>
              <w:t>2019</w:t>
            </w:r>
            <w:r>
              <w:rPr>
                <w:rFonts w:ascii="仿宋" w:eastAsia="仿宋" w:hAnsi="仿宋" w:cs="宋体" w:hint="eastAsia"/>
                <w:sz w:val="20"/>
                <w:szCs w:val="20"/>
              </w:rPr>
              <w:t>年）后毕业的，须持与报考专业要求相符的全日制本科及以上学历。</w:t>
            </w:r>
          </w:p>
        </w:tc>
      </w:tr>
      <w:tr w:rsidR="005D246C">
        <w:trPr>
          <w:trHeight w:val="730"/>
          <w:jc w:val="center"/>
        </w:trPr>
        <w:tc>
          <w:tcPr>
            <w:tcW w:w="1425" w:type="dxa"/>
            <w:gridSpan w:val="2"/>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护士</w:t>
            </w:r>
          </w:p>
        </w:tc>
        <w:tc>
          <w:tcPr>
            <w:tcW w:w="69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6</w:t>
            </w:r>
          </w:p>
        </w:tc>
        <w:tc>
          <w:tcPr>
            <w:tcW w:w="17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大专及以上</w:t>
            </w:r>
          </w:p>
        </w:tc>
        <w:tc>
          <w:tcPr>
            <w:tcW w:w="154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护理学</w:t>
            </w:r>
          </w:p>
        </w:tc>
        <w:tc>
          <w:tcPr>
            <w:tcW w:w="771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w:t>
            </w:r>
            <w:r>
              <w:rPr>
                <w:rFonts w:ascii="仿宋" w:eastAsia="仿宋" w:hAnsi="仿宋" w:cs="宋体" w:hint="eastAsia"/>
                <w:sz w:val="20"/>
                <w:szCs w:val="20"/>
              </w:rPr>
              <w:t>1</w:t>
            </w:r>
            <w:r>
              <w:rPr>
                <w:rFonts w:ascii="仿宋" w:eastAsia="仿宋" w:hAnsi="仿宋" w:cs="宋体" w:hint="eastAsia"/>
                <w:sz w:val="20"/>
                <w:szCs w:val="20"/>
              </w:rPr>
              <w:t>）</w:t>
            </w:r>
            <w:r>
              <w:rPr>
                <w:rFonts w:ascii="仿宋" w:eastAsia="仿宋" w:hAnsi="仿宋" w:cs="宋体" w:hint="eastAsia"/>
                <w:sz w:val="20"/>
                <w:szCs w:val="20"/>
              </w:rPr>
              <w:t>35</w:t>
            </w:r>
            <w:r>
              <w:rPr>
                <w:rFonts w:ascii="仿宋" w:eastAsia="仿宋" w:hAnsi="仿宋" w:cs="宋体" w:hint="eastAsia"/>
                <w:sz w:val="20"/>
                <w:szCs w:val="20"/>
              </w:rPr>
              <w:t>岁及以下（</w:t>
            </w:r>
            <w:r>
              <w:rPr>
                <w:rFonts w:ascii="仿宋" w:eastAsia="仿宋" w:hAnsi="仿宋" w:cs="宋体" w:hint="eastAsia"/>
                <w:sz w:val="20"/>
                <w:szCs w:val="20"/>
              </w:rPr>
              <w:t>1985</w:t>
            </w:r>
            <w:r>
              <w:rPr>
                <w:rFonts w:ascii="仿宋" w:eastAsia="仿宋" w:hAnsi="仿宋" w:cs="宋体" w:hint="eastAsia"/>
                <w:sz w:val="20"/>
                <w:szCs w:val="20"/>
              </w:rPr>
              <w:t>年</w:t>
            </w:r>
            <w:r>
              <w:rPr>
                <w:rFonts w:ascii="仿宋" w:eastAsia="仿宋" w:hAnsi="仿宋" w:cs="宋体" w:hint="eastAsia"/>
                <w:sz w:val="20"/>
                <w:szCs w:val="20"/>
              </w:rPr>
              <w:t>1</w:t>
            </w:r>
            <w:r>
              <w:rPr>
                <w:rFonts w:ascii="仿宋" w:eastAsia="仿宋" w:hAnsi="仿宋" w:cs="宋体" w:hint="eastAsia"/>
                <w:sz w:val="20"/>
                <w:szCs w:val="20"/>
              </w:rPr>
              <w:t>月</w:t>
            </w:r>
            <w:r>
              <w:rPr>
                <w:rFonts w:ascii="仿宋" w:eastAsia="仿宋" w:hAnsi="仿宋" w:cs="宋体" w:hint="eastAsia"/>
                <w:sz w:val="20"/>
                <w:szCs w:val="20"/>
              </w:rPr>
              <w:t>1</w:t>
            </w:r>
            <w:r>
              <w:rPr>
                <w:rFonts w:ascii="仿宋" w:eastAsia="仿宋" w:hAnsi="仿宋" w:cs="宋体" w:hint="eastAsia"/>
                <w:sz w:val="20"/>
                <w:szCs w:val="20"/>
              </w:rPr>
              <w:t>日以后出生）；（</w:t>
            </w:r>
            <w:r>
              <w:rPr>
                <w:rFonts w:ascii="仿宋" w:eastAsia="仿宋" w:hAnsi="仿宋" w:cs="宋体" w:hint="eastAsia"/>
                <w:sz w:val="20"/>
                <w:szCs w:val="20"/>
              </w:rPr>
              <w:t>2</w:t>
            </w:r>
            <w:r>
              <w:rPr>
                <w:rFonts w:ascii="仿宋" w:eastAsia="仿宋" w:hAnsi="仿宋" w:cs="宋体" w:hint="eastAsia"/>
                <w:sz w:val="20"/>
                <w:szCs w:val="20"/>
              </w:rPr>
              <w:t>）</w:t>
            </w:r>
            <w:r>
              <w:rPr>
                <w:rFonts w:ascii="仿宋" w:eastAsia="仿宋" w:hAnsi="仿宋" w:cs="宋体" w:hint="eastAsia"/>
                <w:sz w:val="20"/>
                <w:szCs w:val="20"/>
              </w:rPr>
              <w:t>2018</w:t>
            </w:r>
            <w:r>
              <w:rPr>
                <w:rFonts w:ascii="仿宋" w:eastAsia="仿宋" w:hAnsi="仿宋" w:cs="宋体" w:hint="eastAsia"/>
                <w:sz w:val="20"/>
                <w:szCs w:val="20"/>
              </w:rPr>
              <w:t>年（含</w:t>
            </w:r>
            <w:r>
              <w:rPr>
                <w:rFonts w:ascii="仿宋" w:eastAsia="仿宋" w:hAnsi="仿宋" w:cs="宋体" w:hint="eastAsia"/>
                <w:sz w:val="20"/>
                <w:szCs w:val="20"/>
              </w:rPr>
              <w:t>2018</w:t>
            </w:r>
            <w:r>
              <w:rPr>
                <w:rFonts w:ascii="仿宋" w:eastAsia="仿宋" w:hAnsi="仿宋" w:cs="宋体" w:hint="eastAsia"/>
                <w:sz w:val="20"/>
                <w:szCs w:val="20"/>
              </w:rPr>
              <w:t>年）前毕业</w:t>
            </w:r>
            <w:r>
              <w:rPr>
                <w:rFonts w:ascii="仿宋" w:eastAsia="仿宋" w:hAnsi="仿宋" w:cs="宋体" w:hint="eastAsia"/>
                <w:sz w:val="20"/>
                <w:szCs w:val="20"/>
              </w:rPr>
              <w:lastRenderedPageBreak/>
              <w:t>的须持护士执业证书；</w:t>
            </w:r>
            <w:r>
              <w:rPr>
                <w:rFonts w:ascii="仿宋" w:eastAsia="仿宋" w:hAnsi="仿宋" w:cs="宋体" w:hint="eastAsia"/>
                <w:sz w:val="20"/>
                <w:szCs w:val="20"/>
              </w:rPr>
              <w:t>2019</w:t>
            </w:r>
            <w:r>
              <w:rPr>
                <w:rFonts w:ascii="仿宋" w:eastAsia="仿宋" w:hAnsi="仿宋" w:cs="宋体" w:hint="eastAsia"/>
                <w:sz w:val="20"/>
                <w:szCs w:val="20"/>
              </w:rPr>
              <w:t>年（含</w:t>
            </w:r>
            <w:r>
              <w:rPr>
                <w:rFonts w:ascii="仿宋" w:eastAsia="仿宋" w:hAnsi="仿宋" w:cs="宋体" w:hint="eastAsia"/>
                <w:sz w:val="20"/>
                <w:szCs w:val="20"/>
              </w:rPr>
              <w:t>2019</w:t>
            </w:r>
            <w:r>
              <w:rPr>
                <w:rFonts w:ascii="仿宋" w:eastAsia="仿宋" w:hAnsi="仿宋" w:cs="宋体" w:hint="eastAsia"/>
                <w:sz w:val="20"/>
                <w:szCs w:val="20"/>
              </w:rPr>
              <w:t>年）后毕业的，须持与报考专业要求相符的大专及以上学历。如属</w:t>
            </w:r>
            <w:r>
              <w:rPr>
                <w:rFonts w:ascii="仿宋" w:eastAsia="仿宋" w:hAnsi="仿宋" w:cs="宋体" w:hint="eastAsia"/>
                <w:sz w:val="20"/>
                <w:szCs w:val="20"/>
              </w:rPr>
              <w:t>2</w:t>
            </w:r>
            <w:r>
              <w:rPr>
                <w:rFonts w:ascii="仿宋" w:eastAsia="仿宋" w:hAnsi="仿宋" w:cs="宋体" w:hint="eastAsia"/>
                <w:sz w:val="20"/>
                <w:szCs w:val="20"/>
              </w:rPr>
              <w:t>年择业期内未落实工作单位的</w:t>
            </w:r>
            <w:r>
              <w:rPr>
                <w:rFonts w:ascii="仿宋" w:eastAsia="仿宋" w:hAnsi="仿宋" w:cs="宋体" w:hint="eastAsia"/>
                <w:sz w:val="20"/>
                <w:szCs w:val="20"/>
              </w:rPr>
              <w:t>2018</w:t>
            </w:r>
            <w:r>
              <w:rPr>
                <w:rFonts w:ascii="仿宋" w:eastAsia="仿宋" w:hAnsi="仿宋" w:cs="宋体" w:hint="eastAsia"/>
                <w:sz w:val="20"/>
                <w:szCs w:val="20"/>
              </w:rPr>
              <w:t>、</w:t>
            </w:r>
            <w:r>
              <w:rPr>
                <w:rFonts w:ascii="仿宋" w:eastAsia="仿宋" w:hAnsi="仿宋" w:cs="宋体" w:hint="eastAsia"/>
                <w:sz w:val="20"/>
                <w:szCs w:val="20"/>
              </w:rPr>
              <w:t>2019</w:t>
            </w:r>
            <w:r>
              <w:rPr>
                <w:rFonts w:ascii="仿宋" w:eastAsia="仿宋" w:hAnsi="仿宋" w:cs="宋体" w:hint="eastAsia"/>
                <w:sz w:val="20"/>
                <w:szCs w:val="20"/>
              </w:rPr>
              <w:t>、</w:t>
            </w:r>
            <w:r>
              <w:rPr>
                <w:rFonts w:ascii="仿宋" w:eastAsia="仿宋" w:hAnsi="仿宋" w:cs="宋体" w:hint="eastAsia"/>
                <w:sz w:val="20"/>
                <w:szCs w:val="20"/>
              </w:rPr>
              <w:t>2020</w:t>
            </w:r>
            <w:r>
              <w:rPr>
                <w:rFonts w:ascii="仿宋" w:eastAsia="仿宋" w:hAnsi="仿宋" w:cs="宋体" w:hint="eastAsia"/>
                <w:sz w:val="20"/>
                <w:szCs w:val="20"/>
              </w:rPr>
              <w:t>年高校毕业生可“先上岗、再考证”，</w:t>
            </w:r>
            <w:r>
              <w:rPr>
                <w:rFonts w:ascii="仿宋" w:eastAsia="仿宋" w:hAnsi="仿宋" w:cs="宋体" w:hint="eastAsia"/>
                <w:sz w:val="20"/>
                <w:szCs w:val="20"/>
              </w:rPr>
              <w:t>1</w:t>
            </w:r>
            <w:r>
              <w:rPr>
                <w:rFonts w:ascii="仿宋" w:eastAsia="仿宋" w:hAnsi="仿宋" w:cs="宋体" w:hint="eastAsia"/>
                <w:sz w:val="20"/>
                <w:szCs w:val="20"/>
              </w:rPr>
              <w:t>年试用期内未取得相应职业资格的，依法解除聘用合同。</w:t>
            </w:r>
          </w:p>
        </w:tc>
      </w:tr>
      <w:tr w:rsidR="005D246C">
        <w:trPr>
          <w:trHeight w:val="648"/>
          <w:jc w:val="center"/>
        </w:trPr>
        <w:tc>
          <w:tcPr>
            <w:tcW w:w="1425" w:type="dxa"/>
            <w:gridSpan w:val="2"/>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proofErr w:type="gramStart"/>
            <w:r>
              <w:rPr>
                <w:rFonts w:ascii="仿宋" w:eastAsia="仿宋" w:hAnsi="仿宋" w:cs="宋体" w:hint="eastAsia"/>
                <w:sz w:val="20"/>
                <w:szCs w:val="20"/>
              </w:rPr>
              <w:lastRenderedPageBreak/>
              <w:t>公卫</w:t>
            </w:r>
            <w:r>
              <w:rPr>
                <w:rFonts w:ascii="仿宋" w:eastAsia="仿宋" w:hAnsi="仿宋" w:cs="宋体" w:hint="eastAsia"/>
                <w:sz w:val="20"/>
                <w:szCs w:val="20"/>
              </w:rPr>
              <w:t>资料员</w:t>
            </w:r>
            <w:proofErr w:type="gramEnd"/>
          </w:p>
        </w:tc>
        <w:tc>
          <w:tcPr>
            <w:tcW w:w="69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2</w:t>
            </w:r>
          </w:p>
        </w:tc>
        <w:tc>
          <w:tcPr>
            <w:tcW w:w="17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大专及以上</w:t>
            </w:r>
          </w:p>
        </w:tc>
        <w:tc>
          <w:tcPr>
            <w:tcW w:w="154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textAlignment w:val="center"/>
              <w:rPr>
                <w:rFonts w:ascii="仿宋" w:eastAsia="仿宋" w:hAnsi="仿宋" w:cs="宋体"/>
                <w:sz w:val="20"/>
                <w:szCs w:val="20"/>
              </w:rPr>
            </w:pPr>
            <w:r>
              <w:rPr>
                <w:rFonts w:ascii="仿宋" w:eastAsia="仿宋" w:hAnsi="仿宋" w:cs="宋体" w:hint="eastAsia"/>
                <w:sz w:val="20"/>
                <w:szCs w:val="20"/>
              </w:rPr>
              <w:t>医学相关专业</w:t>
            </w:r>
          </w:p>
        </w:tc>
        <w:tc>
          <w:tcPr>
            <w:tcW w:w="771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w:t>
            </w:r>
            <w:r>
              <w:rPr>
                <w:rFonts w:ascii="仿宋" w:eastAsia="仿宋" w:hAnsi="仿宋" w:cs="宋体" w:hint="eastAsia"/>
                <w:sz w:val="20"/>
                <w:szCs w:val="20"/>
              </w:rPr>
              <w:t>1</w:t>
            </w:r>
            <w:r>
              <w:rPr>
                <w:rFonts w:ascii="仿宋" w:eastAsia="仿宋" w:hAnsi="仿宋" w:cs="宋体" w:hint="eastAsia"/>
                <w:sz w:val="20"/>
                <w:szCs w:val="20"/>
              </w:rPr>
              <w:t>）</w:t>
            </w:r>
            <w:r>
              <w:rPr>
                <w:rFonts w:ascii="仿宋" w:eastAsia="仿宋" w:hAnsi="仿宋" w:cs="宋体" w:hint="eastAsia"/>
                <w:sz w:val="20"/>
                <w:szCs w:val="20"/>
              </w:rPr>
              <w:t>35</w:t>
            </w:r>
            <w:r>
              <w:rPr>
                <w:rFonts w:ascii="仿宋" w:eastAsia="仿宋" w:hAnsi="仿宋" w:cs="宋体" w:hint="eastAsia"/>
                <w:sz w:val="20"/>
                <w:szCs w:val="20"/>
              </w:rPr>
              <w:t>岁及以下（</w:t>
            </w:r>
            <w:r>
              <w:rPr>
                <w:rFonts w:ascii="仿宋" w:eastAsia="仿宋" w:hAnsi="仿宋" w:cs="宋体" w:hint="eastAsia"/>
                <w:sz w:val="20"/>
                <w:szCs w:val="20"/>
              </w:rPr>
              <w:t>1985</w:t>
            </w:r>
            <w:r>
              <w:rPr>
                <w:rFonts w:ascii="仿宋" w:eastAsia="仿宋" w:hAnsi="仿宋" w:cs="宋体" w:hint="eastAsia"/>
                <w:sz w:val="20"/>
                <w:szCs w:val="20"/>
              </w:rPr>
              <w:t>年</w:t>
            </w:r>
            <w:r>
              <w:rPr>
                <w:rFonts w:ascii="仿宋" w:eastAsia="仿宋" w:hAnsi="仿宋" w:cs="宋体" w:hint="eastAsia"/>
                <w:sz w:val="20"/>
                <w:szCs w:val="20"/>
              </w:rPr>
              <w:t>1</w:t>
            </w:r>
            <w:r>
              <w:rPr>
                <w:rFonts w:ascii="仿宋" w:eastAsia="仿宋" w:hAnsi="仿宋" w:cs="宋体" w:hint="eastAsia"/>
                <w:sz w:val="20"/>
                <w:szCs w:val="20"/>
              </w:rPr>
              <w:t>月</w:t>
            </w:r>
            <w:r>
              <w:rPr>
                <w:rFonts w:ascii="仿宋" w:eastAsia="仿宋" w:hAnsi="仿宋" w:cs="宋体" w:hint="eastAsia"/>
                <w:sz w:val="20"/>
                <w:szCs w:val="20"/>
              </w:rPr>
              <w:t>1</w:t>
            </w:r>
            <w:r>
              <w:rPr>
                <w:rFonts w:ascii="仿宋" w:eastAsia="仿宋" w:hAnsi="仿宋" w:cs="宋体" w:hint="eastAsia"/>
                <w:sz w:val="20"/>
                <w:szCs w:val="20"/>
              </w:rPr>
              <w:t>日以后出生）；（</w:t>
            </w:r>
            <w:r>
              <w:rPr>
                <w:rFonts w:ascii="仿宋" w:eastAsia="仿宋" w:hAnsi="仿宋" w:cs="宋体" w:hint="eastAsia"/>
                <w:sz w:val="20"/>
                <w:szCs w:val="20"/>
              </w:rPr>
              <w:t>2</w:t>
            </w:r>
            <w:r>
              <w:rPr>
                <w:rFonts w:ascii="仿宋" w:eastAsia="仿宋" w:hAnsi="仿宋" w:cs="宋体" w:hint="eastAsia"/>
                <w:sz w:val="20"/>
                <w:szCs w:val="20"/>
              </w:rPr>
              <w:t>）</w:t>
            </w:r>
            <w:r>
              <w:rPr>
                <w:rFonts w:ascii="仿宋" w:eastAsia="仿宋" w:hAnsi="仿宋" w:cs="宋体" w:hint="eastAsia"/>
                <w:sz w:val="20"/>
                <w:szCs w:val="20"/>
              </w:rPr>
              <w:t>2018</w:t>
            </w:r>
            <w:r>
              <w:rPr>
                <w:rFonts w:ascii="仿宋" w:eastAsia="仿宋" w:hAnsi="仿宋" w:cs="宋体" w:hint="eastAsia"/>
                <w:sz w:val="20"/>
                <w:szCs w:val="20"/>
              </w:rPr>
              <w:t>年（含</w:t>
            </w:r>
            <w:r>
              <w:rPr>
                <w:rFonts w:ascii="仿宋" w:eastAsia="仿宋" w:hAnsi="仿宋" w:cs="宋体" w:hint="eastAsia"/>
                <w:sz w:val="20"/>
                <w:szCs w:val="20"/>
              </w:rPr>
              <w:t>2018</w:t>
            </w:r>
            <w:r>
              <w:rPr>
                <w:rFonts w:ascii="仿宋" w:eastAsia="仿宋" w:hAnsi="仿宋" w:cs="宋体" w:hint="eastAsia"/>
                <w:sz w:val="20"/>
                <w:szCs w:val="20"/>
              </w:rPr>
              <w:t>年）前毕业的须持医学相关专业资格证书；</w:t>
            </w:r>
            <w:r>
              <w:rPr>
                <w:rFonts w:ascii="仿宋" w:eastAsia="仿宋" w:hAnsi="仿宋" w:cs="宋体" w:hint="eastAsia"/>
                <w:sz w:val="20"/>
                <w:szCs w:val="20"/>
              </w:rPr>
              <w:t>2019</w:t>
            </w:r>
            <w:r>
              <w:rPr>
                <w:rFonts w:ascii="仿宋" w:eastAsia="仿宋" w:hAnsi="仿宋" w:cs="宋体" w:hint="eastAsia"/>
                <w:sz w:val="20"/>
                <w:szCs w:val="20"/>
              </w:rPr>
              <w:t>年（含</w:t>
            </w:r>
            <w:r>
              <w:rPr>
                <w:rFonts w:ascii="仿宋" w:eastAsia="仿宋" w:hAnsi="仿宋" w:cs="宋体" w:hint="eastAsia"/>
                <w:sz w:val="20"/>
                <w:szCs w:val="20"/>
              </w:rPr>
              <w:t>201</w:t>
            </w:r>
            <w:r>
              <w:rPr>
                <w:rFonts w:ascii="仿宋" w:eastAsia="仿宋" w:hAnsi="仿宋" w:cs="宋体" w:hint="eastAsia"/>
                <w:sz w:val="20"/>
                <w:szCs w:val="20"/>
              </w:rPr>
              <w:t>9</w:t>
            </w:r>
            <w:r>
              <w:rPr>
                <w:rFonts w:ascii="仿宋" w:eastAsia="仿宋" w:hAnsi="仿宋" w:cs="宋体" w:hint="eastAsia"/>
                <w:sz w:val="20"/>
                <w:szCs w:val="20"/>
              </w:rPr>
              <w:t>年）后毕业的，须持与报考专业要求相符的大专及以上学历。</w:t>
            </w:r>
          </w:p>
        </w:tc>
      </w:tr>
      <w:tr w:rsidR="005D246C">
        <w:trPr>
          <w:trHeight w:val="648"/>
          <w:jc w:val="center"/>
        </w:trPr>
        <w:tc>
          <w:tcPr>
            <w:tcW w:w="1425" w:type="dxa"/>
            <w:gridSpan w:val="2"/>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proofErr w:type="gramStart"/>
            <w:r>
              <w:rPr>
                <w:rFonts w:ascii="仿宋" w:eastAsia="仿宋" w:hAnsi="仿宋" w:cs="宋体" w:hint="eastAsia"/>
                <w:sz w:val="20"/>
                <w:szCs w:val="20"/>
              </w:rPr>
              <w:t>医</w:t>
            </w:r>
            <w:proofErr w:type="gramEnd"/>
            <w:r>
              <w:rPr>
                <w:rFonts w:ascii="仿宋" w:eastAsia="仿宋" w:hAnsi="仿宋" w:cs="宋体" w:hint="eastAsia"/>
                <w:sz w:val="20"/>
                <w:szCs w:val="20"/>
              </w:rPr>
              <w:t>保科干事</w:t>
            </w:r>
          </w:p>
        </w:tc>
        <w:tc>
          <w:tcPr>
            <w:tcW w:w="69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1</w:t>
            </w:r>
          </w:p>
        </w:tc>
        <w:tc>
          <w:tcPr>
            <w:tcW w:w="17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全日制本科及以上</w:t>
            </w:r>
          </w:p>
        </w:tc>
        <w:tc>
          <w:tcPr>
            <w:tcW w:w="154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textAlignment w:val="center"/>
              <w:rPr>
                <w:rFonts w:ascii="仿宋" w:eastAsia="仿宋" w:hAnsi="仿宋" w:cs="宋体"/>
                <w:sz w:val="20"/>
                <w:szCs w:val="20"/>
              </w:rPr>
            </w:pPr>
            <w:r>
              <w:rPr>
                <w:rFonts w:ascii="仿宋" w:eastAsia="仿宋" w:hAnsi="仿宋" w:cs="宋体" w:hint="eastAsia"/>
                <w:sz w:val="20"/>
                <w:szCs w:val="20"/>
              </w:rPr>
              <w:t>劳动和社会保障专业；公共事业管理专业</w:t>
            </w:r>
          </w:p>
        </w:tc>
        <w:tc>
          <w:tcPr>
            <w:tcW w:w="771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35</w:t>
            </w:r>
            <w:bookmarkStart w:id="0" w:name="_GoBack"/>
            <w:bookmarkEnd w:id="0"/>
            <w:r>
              <w:rPr>
                <w:rFonts w:ascii="仿宋" w:eastAsia="仿宋" w:hAnsi="仿宋" w:cs="宋体" w:hint="eastAsia"/>
                <w:sz w:val="20"/>
                <w:szCs w:val="20"/>
              </w:rPr>
              <w:t>岁及以下（</w:t>
            </w:r>
            <w:r>
              <w:rPr>
                <w:rFonts w:ascii="仿宋" w:eastAsia="仿宋" w:hAnsi="仿宋" w:cs="宋体" w:hint="eastAsia"/>
                <w:sz w:val="20"/>
                <w:szCs w:val="20"/>
              </w:rPr>
              <w:t>1985</w:t>
            </w:r>
            <w:r>
              <w:rPr>
                <w:rFonts w:ascii="仿宋" w:eastAsia="仿宋" w:hAnsi="仿宋" w:cs="宋体" w:hint="eastAsia"/>
                <w:sz w:val="20"/>
                <w:szCs w:val="20"/>
              </w:rPr>
              <w:t>年</w:t>
            </w:r>
            <w:r>
              <w:rPr>
                <w:rFonts w:ascii="仿宋" w:eastAsia="仿宋" w:hAnsi="仿宋" w:cs="宋体" w:hint="eastAsia"/>
                <w:sz w:val="20"/>
                <w:szCs w:val="20"/>
              </w:rPr>
              <w:t>1</w:t>
            </w:r>
            <w:r>
              <w:rPr>
                <w:rFonts w:ascii="仿宋" w:eastAsia="仿宋" w:hAnsi="仿宋" w:cs="宋体" w:hint="eastAsia"/>
                <w:sz w:val="20"/>
                <w:szCs w:val="20"/>
              </w:rPr>
              <w:t>月</w:t>
            </w:r>
            <w:r>
              <w:rPr>
                <w:rFonts w:ascii="仿宋" w:eastAsia="仿宋" w:hAnsi="仿宋" w:cs="宋体" w:hint="eastAsia"/>
                <w:sz w:val="20"/>
                <w:szCs w:val="20"/>
              </w:rPr>
              <w:t>1</w:t>
            </w:r>
            <w:r>
              <w:rPr>
                <w:rFonts w:ascii="仿宋" w:eastAsia="仿宋" w:hAnsi="仿宋" w:cs="宋体" w:hint="eastAsia"/>
                <w:sz w:val="20"/>
                <w:szCs w:val="20"/>
              </w:rPr>
              <w:t>日以后出生）。</w:t>
            </w:r>
          </w:p>
        </w:tc>
      </w:tr>
      <w:tr w:rsidR="005D246C">
        <w:trPr>
          <w:trHeight w:val="648"/>
          <w:jc w:val="center"/>
        </w:trPr>
        <w:tc>
          <w:tcPr>
            <w:tcW w:w="1425" w:type="dxa"/>
            <w:gridSpan w:val="2"/>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设备科干事</w:t>
            </w:r>
          </w:p>
        </w:tc>
        <w:tc>
          <w:tcPr>
            <w:tcW w:w="69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1</w:t>
            </w:r>
          </w:p>
        </w:tc>
        <w:tc>
          <w:tcPr>
            <w:tcW w:w="177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全日制本科及以上</w:t>
            </w:r>
          </w:p>
        </w:tc>
        <w:tc>
          <w:tcPr>
            <w:tcW w:w="1545"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不限</w:t>
            </w:r>
          </w:p>
        </w:tc>
        <w:tc>
          <w:tcPr>
            <w:tcW w:w="7710" w:type="dxa"/>
            <w:tcBorders>
              <w:top w:val="single" w:sz="4" w:space="0" w:color="000000"/>
              <w:left w:val="single" w:sz="4" w:space="0" w:color="000000"/>
              <w:bottom w:val="nil"/>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w:t>
            </w:r>
            <w:r>
              <w:rPr>
                <w:rFonts w:ascii="仿宋" w:eastAsia="仿宋" w:hAnsi="仿宋" w:cs="宋体" w:hint="eastAsia"/>
                <w:sz w:val="20"/>
                <w:szCs w:val="20"/>
              </w:rPr>
              <w:t>1</w:t>
            </w:r>
            <w:r>
              <w:rPr>
                <w:rFonts w:ascii="仿宋" w:eastAsia="仿宋" w:hAnsi="仿宋" w:cs="宋体" w:hint="eastAsia"/>
                <w:sz w:val="20"/>
                <w:szCs w:val="20"/>
              </w:rPr>
              <w:t>）</w:t>
            </w:r>
            <w:r>
              <w:rPr>
                <w:rFonts w:ascii="仿宋" w:eastAsia="仿宋" w:hAnsi="仿宋" w:cs="宋体" w:hint="eastAsia"/>
                <w:sz w:val="20"/>
                <w:szCs w:val="20"/>
              </w:rPr>
              <w:t>35</w:t>
            </w:r>
            <w:r>
              <w:rPr>
                <w:rFonts w:ascii="仿宋" w:eastAsia="仿宋" w:hAnsi="仿宋" w:cs="宋体" w:hint="eastAsia"/>
                <w:sz w:val="20"/>
                <w:szCs w:val="20"/>
              </w:rPr>
              <w:t>岁及以下（</w:t>
            </w:r>
            <w:r>
              <w:rPr>
                <w:rFonts w:ascii="仿宋" w:eastAsia="仿宋" w:hAnsi="仿宋" w:cs="宋体" w:hint="eastAsia"/>
                <w:sz w:val="20"/>
                <w:szCs w:val="20"/>
              </w:rPr>
              <w:t>1985</w:t>
            </w:r>
            <w:r>
              <w:rPr>
                <w:rFonts w:ascii="仿宋" w:eastAsia="仿宋" w:hAnsi="仿宋" w:cs="宋体" w:hint="eastAsia"/>
                <w:sz w:val="20"/>
                <w:szCs w:val="20"/>
              </w:rPr>
              <w:t>年</w:t>
            </w:r>
            <w:r>
              <w:rPr>
                <w:rFonts w:ascii="仿宋" w:eastAsia="仿宋" w:hAnsi="仿宋" w:cs="宋体" w:hint="eastAsia"/>
                <w:sz w:val="20"/>
                <w:szCs w:val="20"/>
              </w:rPr>
              <w:t>1</w:t>
            </w:r>
            <w:r>
              <w:rPr>
                <w:rFonts w:ascii="仿宋" w:eastAsia="仿宋" w:hAnsi="仿宋" w:cs="宋体" w:hint="eastAsia"/>
                <w:sz w:val="20"/>
                <w:szCs w:val="20"/>
              </w:rPr>
              <w:t>月</w:t>
            </w:r>
            <w:r>
              <w:rPr>
                <w:rFonts w:ascii="仿宋" w:eastAsia="仿宋" w:hAnsi="仿宋" w:cs="宋体" w:hint="eastAsia"/>
                <w:sz w:val="20"/>
                <w:szCs w:val="20"/>
              </w:rPr>
              <w:t>1</w:t>
            </w:r>
            <w:r>
              <w:rPr>
                <w:rFonts w:ascii="仿宋" w:eastAsia="仿宋" w:hAnsi="仿宋" w:cs="宋体" w:hint="eastAsia"/>
                <w:sz w:val="20"/>
                <w:szCs w:val="20"/>
              </w:rPr>
              <w:t>日以后出生）；（</w:t>
            </w:r>
            <w:r>
              <w:rPr>
                <w:rFonts w:ascii="仿宋" w:eastAsia="仿宋" w:hAnsi="仿宋" w:cs="宋体" w:hint="eastAsia"/>
                <w:sz w:val="20"/>
                <w:szCs w:val="20"/>
              </w:rPr>
              <w:t>2</w:t>
            </w:r>
            <w:r>
              <w:rPr>
                <w:rFonts w:ascii="仿宋" w:eastAsia="仿宋" w:hAnsi="仿宋" w:cs="宋体" w:hint="eastAsia"/>
                <w:sz w:val="20"/>
                <w:szCs w:val="20"/>
              </w:rPr>
              <w:t>）熟练掌握电脑操作；（</w:t>
            </w:r>
            <w:r>
              <w:rPr>
                <w:rFonts w:ascii="仿宋" w:eastAsia="仿宋" w:hAnsi="仿宋" w:cs="宋体" w:hint="eastAsia"/>
                <w:sz w:val="20"/>
                <w:szCs w:val="20"/>
              </w:rPr>
              <w:t>3</w:t>
            </w:r>
            <w:r>
              <w:rPr>
                <w:rFonts w:ascii="仿宋" w:eastAsia="仿宋" w:hAnsi="仿宋" w:cs="宋体" w:hint="eastAsia"/>
                <w:sz w:val="20"/>
                <w:szCs w:val="20"/>
              </w:rPr>
              <w:t>）细心有耐心，沟通能力强。</w:t>
            </w:r>
          </w:p>
        </w:tc>
      </w:tr>
      <w:tr w:rsidR="005D246C">
        <w:trPr>
          <w:trHeight w:val="648"/>
          <w:jc w:val="center"/>
        </w:trPr>
        <w:tc>
          <w:tcPr>
            <w:tcW w:w="142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信息统计科干事</w:t>
            </w:r>
          </w:p>
        </w:tc>
        <w:tc>
          <w:tcPr>
            <w:tcW w:w="69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1</w:t>
            </w:r>
          </w:p>
        </w:tc>
        <w:tc>
          <w:tcPr>
            <w:tcW w:w="177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全日制本科及以上</w:t>
            </w:r>
          </w:p>
        </w:tc>
        <w:tc>
          <w:tcPr>
            <w:tcW w:w="154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计算机相关专业</w:t>
            </w:r>
          </w:p>
        </w:tc>
        <w:tc>
          <w:tcPr>
            <w:tcW w:w="77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5D246C" w:rsidRDefault="00637FCB">
            <w:pPr>
              <w:widowControl/>
              <w:jc w:val="center"/>
              <w:textAlignment w:val="center"/>
              <w:rPr>
                <w:rFonts w:ascii="仿宋" w:eastAsia="仿宋" w:hAnsi="仿宋" w:cs="宋体"/>
                <w:sz w:val="20"/>
                <w:szCs w:val="20"/>
              </w:rPr>
            </w:pPr>
            <w:r>
              <w:rPr>
                <w:rFonts w:ascii="仿宋" w:eastAsia="仿宋" w:hAnsi="仿宋" w:cs="宋体" w:hint="eastAsia"/>
                <w:sz w:val="20"/>
                <w:szCs w:val="20"/>
              </w:rPr>
              <w:t>（</w:t>
            </w:r>
            <w:r>
              <w:rPr>
                <w:rFonts w:ascii="仿宋" w:eastAsia="仿宋" w:hAnsi="仿宋" w:cs="宋体" w:hint="eastAsia"/>
                <w:sz w:val="20"/>
                <w:szCs w:val="20"/>
              </w:rPr>
              <w:t>1</w:t>
            </w:r>
            <w:r>
              <w:rPr>
                <w:rFonts w:ascii="仿宋" w:eastAsia="仿宋" w:hAnsi="仿宋" w:cs="宋体" w:hint="eastAsia"/>
                <w:sz w:val="20"/>
                <w:szCs w:val="20"/>
              </w:rPr>
              <w:t>）</w:t>
            </w:r>
            <w:r>
              <w:rPr>
                <w:rFonts w:ascii="仿宋" w:eastAsia="仿宋" w:hAnsi="仿宋" w:cs="宋体" w:hint="eastAsia"/>
                <w:sz w:val="20"/>
                <w:szCs w:val="20"/>
              </w:rPr>
              <w:t>35</w:t>
            </w:r>
            <w:r>
              <w:rPr>
                <w:rFonts w:ascii="仿宋" w:eastAsia="仿宋" w:hAnsi="仿宋" w:cs="宋体" w:hint="eastAsia"/>
                <w:sz w:val="20"/>
                <w:szCs w:val="20"/>
              </w:rPr>
              <w:t>岁及以下（</w:t>
            </w:r>
            <w:r>
              <w:rPr>
                <w:rFonts w:ascii="仿宋" w:eastAsia="仿宋" w:hAnsi="仿宋" w:cs="宋体" w:hint="eastAsia"/>
                <w:sz w:val="20"/>
                <w:szCs w:val="20"/>
              </w:rPr>
              <w:t>1985</w:t>
            </w:r>
            <w:r>
              <w:rPr>
                <w:rFonts w:ascii="仿宋" w:eastAsia="仿宋" w:hAnsi="仿宋" w:cs="宋体" w:hint="eastAsia"/>
                <w:sz w:val="20"/>
                <w:szCs w:val="20"/>
              </w:rPr>
              <w:t>年</w:t>
            </w:r>
            <w:r>
              <w:rPr>
                <w:rFonts w:ascii="仿宋" w:eastAsia="仿宋" w:hAnsi="仿宋" w:cs="宋体" w:hint="eastAsia"/>
                <w:sz w:val="20"/>
                <w:szCs w:val="20"/>
              </w:rPr>
              <w:t>1</w:t>
            </w:r>
            <w:r>
              <w:rPr>
                <w:rFonts w:ascii="仿宋" w:eastAsia="仿宋" w:hAnsi="仿宋" w:cs="宋体" w:hint="eastAsia"/>
                <w:sz w:val="20"/>
                <w:szCs w:val="20"/>
              </w:rPr>
              <w:t>月</w:t>
            </w:r>
            <w:r>
              <w:rPr>
                <w:rFonts w:ascii="仿宋" w:eastAsia="仿宋" w:hAnsi="仿宋" w:cs="宋体" w:hint="eastAsia"/>
                <w:sz w:val="20"/>
                <w:szCs w:val="20"/>
              </w:rPr>
              <w:t>1</w:t>
            </w:r>
            <w:r>
              <w:rPr>
                <w:rFonts w:ascii="仿宋" w:eastAsia="仿宋" w:hAnsi="仿宋" w:cs="宋体" w:hint="eastAsia"/>
                <w:sz w:val="20"/>
                <w:szCs w:val="20"/>
              </w:rPr>
              <w:t>日以后出生）；（</w:t>
            </w:r>
            <w:r>
              <w:rPr>
                <w:rFonts w:ascii="仿宋" w:eastAsia="仿宋" w:hAnsi="仿宋" w:cs="宋体" w:hint="eastAsia"/>
                <w:sz w:val="20"/>
                <w:szCs w:val="20"/>
              </w:rPr>
              <w:t>2</w:t>
            </w:r>
            <w:r>
              <w:rPr>
                <w:rFonts w:ascii="仿宋" w:eastAsia="仿宋" w:hAnsi="仿宋" w:cs="宋体" w:hint="eastAsia"/>
                <w:sz w:val="20"/>
                <w:szCs w:val="20"/>
              </w:rPr>
              <w:t>）熟练掌握计算机信息系统操作技术，精通计算机信息编程者优先。</w:t>
            </w:r>
          </w:p>
        </w:tc>
      </w:tr>
    </w:tbl>
    <w:p w:rsidR="005D246C" w:rsidRDefault="005D246C">
      <w:pPr>
        <w:ind w:right="640"/>
        <w:rPr>
          <w:rFonts w:ascii="仿宋" w:eastAsia="仿宋" w:hAnsi="仿宋" w:cs="方正仿宋简体"/>
          <w:sz w:val="32"/>
          <w:szCs w:val="32"/>
        </w:rPr>
      </w:pPr>
    </w:p>
    <w:sectPr w:rsidR="005D246C" w:rsidSect="005D246C">
      <w:pgSz w:w="16838" w:h="11906" w:orient="landscape"/>
      <w:pgMar w:top="1587" w:right="2098" w:bottom="1474" w:left="1985" w:header="851" w:footer="992" w:gutter="0"/>
      <w:cols w:space="0"/>
      <w:docGrid w:type="lines" w:linePitch="315"/>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37FCB" w:rsidRDefault="00637FCB" w:rsidP="00EF440D">
      <w:r>
        <w:separator/>
      </w:r>
    </w:p>
  </w:endnote>
  <w:endnote w:type="continuationSeparator" w:id="0">
    <w:p w:rsidR="00637FCB" w:rsidRDefault="00637FCB" w:rsidP="00EF440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仿宋简体">
    <w:altName w:val="Arial Unicode MS"/>
    <w:charset w:val="86"/>
    <w:family w:val="auto"/>
    <w:pitch w:val="default"/>
    <w:sig w:usb0="00000000" w:usb1="080E0000" w:usb2="00000000" w:usb3="00000000" w:csb0="00040000" w:csb1="00000000"/>
  </w:font>
  <w:font w:name="方正小标宋简体">
    <w:altName w:val="Arial Unicode MS"/>
    <w:charset w:val="86"/>
    <w:family w:val="script"/>
    <w:pitch w:val="default"/>
    <w:sig w:usb0="00000000" w:usb1="080E0000" w:usb2="00000000" w:usb3="00000000" w:csb0="00040000" w:csb1="00000000"/>
  </w:font>
  <w:font w:name="方正黑体简体">
    <w:altName w:val="Arial Unicode MS"/>
    <w:charset w:val="86"/>
    <w:family w:val="auto"/>
    <w:pitch w:val="default"/>
    <w:sig w:usb0="00000000" w:usb1="00000000" w:usb2="00000010" w:usb3="00000000" w:csb0="00040000" w:csb1="00000000"/>
  </w:font>
  <w:font w:name="仿宋">
    <w:altName w:val="Arial Unicode MS"/>
    <w:charset w:val="86"/>
    <w:family w:val="modern"/>
    <w:pitch w:val="default"/>
    <w:sig w:usb0="00000000"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37FCB" w:rsidRDefault="00637FCB" w:rsidP="00EF440D">
      <w:r>
        <w:separator/>
      </w:r>
    </w:p>
  </w:footnote>
  <w:footnote w:type="continuationSeparator" w:id="0">
    <w:p w:rsidR="00637FCB" w:rsidRDefault="00637FCB" w:rsidP="00EF440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8"/>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6C7890"/>
    <w:rsid w:val="0002237A"/>
    <w:rsid w:val="00046857"/>
    <w:rsid w:val="000B16EF"/>
    <w:rsid w:val="00137111"/>
    <w:rsid w:val="00147E4D"/>
    <w:rsid w:val="00157E2E"/>
    <w:rsid w:val="001654D6"/>
    <w:rsid w:val="001A44E2"/>
    <w:rsid w:val="001F21DF"/>
    <w:rsid w:val="001F21E6"/>
    <w:rsid w:val="00216904"/>
    <w:rsid w:val="00241C01"/>
    <w:rsid w:val="002A7FA6"/>
    <w:rsid w:val="003A2B84"/>
    <w:rsid w:val="003D7F25"/>
    <w:rsid w:val="00423528"/>
    <w:rsid w:val="0043065C"/>
    <w:rsid w:val="004756E0"/>
    <w:rsid w:val="00483CBB"/>
    <w:rsid w:val="004E1B90"/>
    <w:rsid w:val="004E57EC"/>
    <w:rsid w:val="00511AD5"/>
    <w:rsid w:val="005437DA"/>
    <w:rsid w:val="0054411C"/>
    <w:rsid w:val="005B1724"/>
    <w:rsid w:val="005B6E15"/>
    <w:rsid w:val="005D246C"/>
    <w:rsid w:val="005E5DEA"/>
    <w:rsid w:val="005F3716"/>
    <w:rsid w:val="00613EB5"/>
    <w:rsid w:val="0063211E"/>
    <w:rsid w:val="00637FCB"/>
    <w:rsid w:val="006855BF"/>
    <w:rsid w:val="006C7890"/>
    <w:rsid w:val="006F3446"/>
    <w:rsid w:val="0073338D"/>
    <w:rsid w:val="00746B07"/>
    <w:rsid w:val="007B3AFE"/>
    <w:rsid w:val="00810E22"/>
    <w:rsid w:val="00827B5A"/>
    <w:rsid w:val="008478DB"/>
    <w:rsid w:val="0085737F"/>
    <w:rsid w:val="008B0681"/>
    <w:rsid w:val="00927418"/>
    <w:rsid w:val="009940DB"/>
    <w:rsid w:val="009A40B4"/>
    <w:rsid w:val="009F7E1C"/>
    <w:rsid w:val="00A17D7B"/>
    <w:rsid w:val="00A23B32"/>
    <w:rsid w:val="00A5054E"/>
    <w:rsid w:val="00A85C66"/>
    <w:rsid w:val="00AD1A1B"/>
    <w:rsid w:val="00AD7EE4"/>
    <w:rsid w:val="00B80F13"/>
    <w:rsid w:val="00B81015"/>
    <w:rsid w:val="00B91068"/>
    <w:rsid w:val="00B94DF9"/>
    <w:rsid w:val="00B97F65"/>
    <w:rsid w:val="00BA1142"/>
    <w:rsid w:val="00BB51C8"/>
    <w:rsid w:val="00C67108"/>
    <w:rsid w:val="00C71230"/>
    <w:rsid w:val="00C72F42"/>
    <w:rsid w:val="00CE1E18"/>
    <w:rsid w:val="00CE1F87"/>
    <w:rsid w:val="00D14739"/>
    <w:rsid w:val="00D730F1"/>
    <w:rsid w:val="00DB5C00"/>
    <w:rsid w:val="00DE351F"/>
    <w:rsid w:val="00E66AD3"/>
    <w:rsid w:val="00E72FCB"/>
    <w:rsid w:val="00EB4ED8"/>
    <w:rsid w:val="00EF440D"/>
    <w:rsid w:val="00F03F1C"/>
    <w:rsid w:val="00F04A4A"/>
    <w:rsid w:val="00F4775D"/>
    <w:rsid w:val="00F73AE2"/>
    <w:rsid w:val="00FA36B4"/>
    <w:rsid w:val="016A6AE0"/>
    <w:rsid w:val="04C77AA0"/>
    <w:rsid w:val="09FF48D3"/>
    <w:rsid w:val="0CA3381C"/>
    <w:rsid w:val="0F042295"/>
    <w:rsid w:val="0FCE1783"/>
    <w:rsid w:val="0FDE2FB7"/>
    <w:rsid w:val="176163EC"/>
    <w:rsid w:val="186958E2"/>
    <w:rsid w:val="18D76E6E"/>
    <w:rsid w:val="19A91074"/>
    <w:rsid w:val="1B211625"/>
    <w:rsid w:val="1CFB3BE1"/>
    <w:rsid w:val="1D655206"/>
    <w:rsid w:val="1E8722B0"/>
    <w:rsid w:val="1ECF2AB4"/>
    <w:rsid w:val="1F730160"/>
    <w:rsid w:val="209A1A14"/>
    <w:rsid w:val="224E33AF"/>
    <w:rsid w:val="22B109A8"/>
    <w:rsid w:val="27C22CB5"/>
    <w:rsid w:val="2A670099"/>
    <w:rsid w:val="2A904206"/>
    <w:rsid w:val="2CB93224"/>
    <w:rsid w:val="34205C56"/>
    <w:rsid w:val="34DD6C86"/>
    <w:rsid w:val="3517568B"/>
    <w:rsid w:val="36C22FBF"/>
    <w:rsid w:val="37624074"/>
    <w:rsid w:val="37DC25CA"/>
    <w:rsid w:val="3BDF0515"/>
    <w:rsid w:val="3E1C65C9"/>
    <w:rsid w:val="3E421EF2"/>
    <w:rsid w:val="3F030EAC"/>
    <w:rsid w:val="3FC055E7"/>
    <w:rsid w:val="41CF77AA"/>
    <w:rsid w:val="446F659B"/>
    <w:rsid w:val="449752B8"/>
    <w:rsid w:val="45DA0930"/>
    <w:rsid w:val="46390DF5"/>
    <w:rsid w:val="47230CC1"/>
    <w:rsid w:val="487E3CA0"/>
    <w:rsid w:val="492B40B9"/>
    <w:rsid w:val="49B906D9"/>
    <w:rsid w:val="4A9554E8"/>
    <w:rsid w:val="4ACF7D20"/>
    <w:rsid w:val="4F44267A"/>
    <w:rsid w:val="51CE7521"/>
    <w:rsid w:val="54410E90"/>
    <w:rsid w:val="587717C4"/>
    <w:rsid w:val="589C0785"/>
    <w:rsid w:val="5BA17749"/>
    <w:rsid w:val="5DA268BE"/>
    <w:rsid w:val="64F87745"/>
    <w:rsid w:val="652B3B7E"/>
    <w:rsid w:val="65321B72"/>
    <w:rsid w:val="659006B7"/>
    <w:rsid w:val="66B377DF"/>
    <w:rsid w:val="67AE6C2F"/>
    <w:rsid w:val="6BE74125"/>
    <w:rsid w:val="71E43392"/>
    <w:rsid w:val="737B0A44"/>
    <w:rsid w:val="737F0E2D"/>
    <w:rsid w:val="74E47A29"/>
    <w:rsid w:val="76C01013"/>
    <w:rsid w:val="7B9E35AC"/>
    <w:rsid w:val="7DF57917"/>
    <w:rsid w:val="7F06307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246C"/>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D246C"/>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5D246C"/>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5D246C"/>
    <w:pPr>
      <w:widowControl/>
      <w:spacing w:before="100" w:beforeAutospacing="1" w:after="100" w:afterAutospacing="1"/>
      <w:jc w:val="left"/>
    </w:pPr>
    <w:rPr>
      <w:rFonts w:ascii="宋体" w:hAnsi="宋体" w:cs="宋体"/>
      <w:kern w:val="0"/>
      <w:sz w:val="24"/>
      <w:szCs w:val="24"/>
    </w:rPr>
  </w:style>
  <w:style w:type="table" w:styleId="a6">
    <w:name w:val="Table Grid"/>
    <w:basedOn w:val="a1"/>
    <w:qFormat/>
    <w:rsid w:val="005D246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Strong"/>
    <w:basedOn w:val="a0"/>
    <w:uiPriority w:val="22"/>
    <w:qFormat/>
    <w:rsid w:val="005D246C"/>
    <w:rPr>
      <w:b/>
    </w:rPr>
  </w:style>
  <w:style w:type="character" w:customStyle="1" w:styleId="Char0">
    <w:name w:val="页眉 Char"/>
    <w:basedOn w:val="a0"/>
    <w:link w:val="a4"/>
    <w:uiPriority w:val="99"/>
    <w:qFormat/>
    <w:rsid w:val="005D246C"/>
    <w:rPr>
      <w:sz w:val="18"/>
      <w:szCs w:val="18"/>
    </w:rPr>
  </w:style>
  <w:style w:type="character" w:customStyle="1" w:styleId="Char">
    <w:name w:val="页脚 Char"/>
    <w:basedOn w:val="a0"/>
    <w:link w:val="a3"/>
    <w:uiPriority w:val="99"/>
    <w:qFormat/>
    <w:rsid w:val="005D246C"/>
    <w:rPr>
      <w:sz w:val="18"/>
      <w:szCs w:val="18"/>
    </w:rPr>
  </w:style>
  <w:style w:type="character" w:customStyle="1" w:styleId="font11">
    <w:name w:val="font11"/>
    <w:basedOn w:val="a0"/>
    <w:qFormat/>
    <w:rsid w:val="005D246C"/>
    <w:rPr>
      <w:rFonts w:ascii="方正仿宋简体" w:eastAsia="方正仿宋简体" w:hAnsi="方正仿宋简体" w:cs="方正仿宋简体" w:hint="eastAsia"/>
      <w:color w:val="000000"/>
      <w:sz w:val="18"/>
      <w:szCs w:val="18"/>
      <w:u w:val="none"/>
    </w:rPr>
  </w:style>
  <w:style w:type="character" w:customStyle="1" w:styleId="font01">
    <w:name w:val="font01"/>
    <w:basedOn w:val="a0"/>
    <w:qFormat/>
    <w:rsid w:val="005D246C"/>
    <w:rPr>
      <w:rFonts w:ascii="方正仿宋简体" w:eastAsia="方正仿宋简体" w:hAnsi="方正仿宋简体" w:cs="方正仿宋简体" w:hint="eastAsia"/>
      <w:color w:val="262626"/>
      <w:sz w:val="18"/>
      <w:szCs w:val="18"/>
      <w:u w:val="none"/>
    </w:rPr>
  </w:style>
  <w:style w:type="character" w:customStyle="1" w:styleId="font51">
    <w:name w:val="font51"/>
    <w:basedOn w:val="a0"/>
    <w:qFormat/>
    <w:rsid w:val="005D246C"/>
    <w:rPr>
      <w:rFonts w:ascii="方正仿宋简体" w:eastAsia="方正仿宋简体" w:hAnsi="方正仿宋简体" w:cs="方正仿宋简体" w:hint="eastAsia"/>
      <w:color w:val="000000"/>
      <w:sz w:val="18"/>
      <w:szCs w:val="18"/>
      <w:u w:val="none"/>
    </w:rPr>
  </w:style>
  <w:style w:type="character" w:customStyle="1" w:styleId="font31">
    <w:name w:val="font31"/>
    <w:basedOn w:val="a0"/>
    <w:qFormat/>
    <w:rsid w:val="005D246C"/>
    <w:rPr>
      <w:rFonts w:ascii="方正仿宋简体" w:eastAsia="方正仿宋简体" w:hAnsi="方正仿宋简体" w:cs="方正仿宋简体" w:hint="eastAsia"/>
      <w:color w:val="262626"/>
      <w:sz w:val="18"/>
      <w:szCs w:val="18"/>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415</Words>
  <Characters>2367</Characters>
  <Application>Microsoft Office Word</Application>
  <DocSecurity>0</DocSecurity>
  <Lines>19</Lines>
  <Paragraphs>5</Paragraphs>
  <ScaleCrop>false</ScaleCrop>
  <Company>CHINA</Company>
  <LinksUpToDate>false</LinksUpToDate>
  <CharactersWithSpaces>2777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微软用户</cp:lastModifiedBy>
  <cp:revision>2</cp:revision>
  <cp:lastPrinted>2020-07-17T00:48:00Z</cp:lastPrinted>
  <dcterms:created xsi:type="dcterms:W3CDTF">2020-07-21T08:02:00Z</dcterms:created>
  <dcterms:modified xsi:type="dcterms:W3CDTF">2020-07-21T08:02:00Z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