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sz w:val="44"/>
          <w:szCs w:val="44"/>
          <w:lang w:val="en-US" w:eastAsia="zh-CN"/>
        </w:rPr>
      </w:pPr>
      <w:r>
        <w:rPr>
          <w:rFonts w:hint="eastAsia" w:ascii="方正小标宋简体" w:hAnsi="方正小标宋简体" w:eastAsia="方正小标宋简体" w:cs="方正小标宋简体"/>
          <w:b w:val="0"/>
          <w:bCs/>
          <w:sz w:val="44"/>
          <w:szCs w:val="44"/>
          <w:lang w:val="en-US" w:eastAsia="zh-CN"/>
        </w:rPr>
        <w:t>西南医科大学</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sz w:val="44"/>
          <w:szCs w:val="44"/>
          <w:lang w:eastAsia="zh-CN"/>
        </w:rPr>
      </w:pPr>
      <w:r>
        <w:rPr>
          <w:rFonts w:hint="eastAsia" w:ascii="方正小标宋简体" w:hAnsi="方正小标宋简体" w:eastAsia="方正小标宋简体" w:cs="方正小标宋简体"/>
          <w:b w:val="0"/>
          <w:bCs/>
          <w:sz w:val="44"/>
          <w:szCs w:val="44"/>
        </w:rPr>
        <w:t>2021届</w:t>
      </w:r>
      <w:r>
        <w:rPr>
          <w:rFonts w:hint="eastAsia" w:ascii="方正小标宋简体" w:hAnsi="方正小标宋简体" w:eastAsia="方正小标宋简体" w:cs="方正小标宋简体"/>
          <w:b w:val="0"/>
          <w:bCs/>
          <w:sz w:val="44"/>
          <w:szCs w:val="44"/>
          <w:lang w:val="en-US" w:eastAsia="zh-CN"/>
        </w:rPr>
        <w:t>毕业生春季校园招聘会</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邀请函</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eastAsiaTheme="minorEastAsia"/>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尊敬的用人单位：</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因疫情防控需要，学校暂停举办大型现场招聘会。疫情无情，人有情。</w:t>
      </w:r>
      <w:r>
        <w:rPr>
          <w:rFonts w:hint="eastAsia" w:ascii="仿宋" w:hAnsi="仿宋" w:eastAsia="仿宋" w:cs="仿宋"/>
          <w:sz w:val="32"/>
          <w:szCs w:val="32"/>
        </w:rPr>
        <w:t>为</w:t>
      </w:r>
      <w:r>
        <w:rPr>
          <w:rFonts w:hint="eastAsia" w:ascii="仿宋" w:hAnsi="仿宋" w:eastAsia="仿宋" w:cs="仿宋"/>
          <w:sz w:val="32"/>
          <w:szCs w:val="32"/>
          <w:lang w:eastAsia="zh-CN"/>
        </w:rPr>
        <w:t>了让用人单位选录毕业生工作不停摆，学校就业工作不断线，切实</w:t>
      </w:r>
      <w:r>
        <w:rPr>
          <w:rFonts w:hint="eastAsia" w:ascii="仿宋" w:hAnsi="仿宋" w:eastAsia="仿宋" w:cs="仿宋"/>
          <w:sz w:val="32"/>
          <w:szCs w:val="32"/>
          <w:lang w:val="en-US" w:eastAsia="zh-CN"/>
        </w:rPr>
        <w:t>促进毕业生顺利就业，</w:t>
      </w:r>
      <w:r>
        <w:rPr>
          <w:rFonts w:hint="eastAsia" w:ascii="仿宋" w:hAnsi="仿宋" w:eastAsia="仿宋" w:cs="仿宋"/>
          <w:sz w:val="32"/>
          <w:szCs w:val="32"/>
        </w:rPr>
        <w:t>我校</w:t>
      </w:r>
      <w:r>
        <w:rPr>
          <w:rFonts w:hint="eastAsia" w:ascii="仿宋" w:hAnsi="仿宋" w:eastAsia="仿宋" w:cs="仿宋"/>
          <w:sz w:val="32"/>
          <w:szCs w:val="32"/>
          <w:lang w:val="en-US" w:eastAsia="zh-CN"/>
        </w:rPr>
        <w:t>定于2-4月举办2021届毕业生春季校园招聘会，诚邀各用人单位线上线下选聘优秀毕业生。</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招聘会安排</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default"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 xml:space="preserve">   （一）空中双选会（第一场）</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报名时间：截止2021年2月6日-2月26</w:t>
      </w:r>
      <w:bookmarkStart w:id="0" w:name="_GoBack"/>
      <w:bookmarkEnd w:id="0"/>
      <w:r>
        <w:rPr>
          <w:rFonts w:hint="eastAsia" w:ascii="仿宋" w:hAnsi="仿宋" w:eastAsia="仿宋" w:cs="仿宋"/>
          <w:sz w:val="32"/>
          <w:szCs w:val="32"/>
          <w:lang w:val="en-US" w:eastAsia="zh-CN"/>
        </w:rPr>
        <w:t>日</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举办时间：2021年2月14日-3月1日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主办单位：西南医科大学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举办形式：网络空中双选会</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技术支持：简老师  周老师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联系电话：010-57175299、57022989</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欢迎用人单位加入西南医科</w:t>
      </w:r>
      <w:r>
        <w:rPr>
          <w:rFonts w:hint="eastAsia" w:ascii="仿宋" w:hAnsi="仿宋" w:eastAsia="仿宋" w:cs="仿宋"/>
          <w:color w:val="000000"/>
          <w:sz w:val="32"/>
          <w:szCs w:val="32"/>
          <w:lang w:eastAsia="zh-CN"/>
        </w:rPr>
        <w:t>大学</w:t>
      </w:r>
      <w:r>
        <w:rPr>
          <w:rFonts w:hint="eastAsia" w:ascii="仿宋" w:hAnsi="仿宋" w:eastAsia="仿宋" w:cs="仿宋"/>
          <w:color w:val="000000"/>
          <w:sz w:val="32"/>
          <w:szCs w:val="32"/>
          <w:lang w:val="en-US" w:eastAsia="zh-CN"/>
        </w:rPr>
        <w:t>用人单位</w:t>
      </w:r>
      <w:r>
        <w:rPr>
          <w:rFonts w:hint="eastAsia" w:ascii="仿宋" w:hAnsi="仿宋" w:eastAsia="仿宋" w:cs="仿宋"/>
          <w:color w:val="000000"/>
          <w:sz w:val="32"/>
          <w:szCs w:val="32"/>
        </w:rPr>
        <w:t>QQ群</w:t>
      </w:r>
      <w:r>
        <w:rPr>
          <w:rFonts w:hint="eastAsia" w:ascii="仿宋" w:hAnsi="仿宋" w:eastAsia="仿宋" w:cs="仿宋"/>
          <w:color w:val="000000"/>
          <w:sz w:val="32"/>
          <w:szCs w:val="32"/>
          <w:lang w:val="en-US" w:eastAsia="zh-CN"/>
        </w:rPr>
        <w:t>952059866</w:t>
      </w:r>
      <w:r>
        <w:rPr>
          <w:rFonts w:hint="eastAsia" w:ascii="仿宋" w:hAnsi="仿宋" w:eastAsia="仿宋" w:cs="仿宋"/>
          <w:color w:val="000000"/>
          <w:sz w:val="32"/>
          <w:szCs w:val="32"/>
        </w:rPr>
        <w:t>，以便</w:t>
      </w:r>
      <w:r>
        <w:rPr>
          <w:rFonts w:hint="eastAsia" w:ascii="仿宋" w:hAnsi="仿宋" w:eastAsia="仿宋" w:cs="仿宋"/>
          <w:color w:val="000000"/>
          <w:sz w:val="32"/>
          <w:szCs w:val="32"/>
          <w:lang w:val="en-US" w:eastAsia="zh-CN"/>
        </w:rPr>
        <w:t>更好解答问题、提供服务</w:t>
      </w:r>
      <w:r>
        <w:rPr>
          <w:rFonts w:hint="eastAsia" w:ascii="仿宋" w:hAnsi="仿宋" w:eastAsia="仿宋" w:cs="仿宋"/>
          <w:color w:val="000000"/>
          <w:sz w:val="32"/>
          <w:szCs w:val="32"/>
        </w:rPr>
        <w:t>。</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000000"/>
          <w:sz w:val="32"/>
          <w:szCs w:val="32"/>
          <w:lang w:eastAsia="zh-CN"/>
        </w:rPr>
      </w:pPr>
      <w:r>
        <w:rPr>
          <w:rFonts w:hint="eastAsia" w:ascii="黑体" w:hAnsi="黑体" w:eastAsia="黑体" w:cs="黑体"/>
          <w:color w:val="000000"/>
          <w:sz w:val="32"/>
          <w:szCs w:val="32"/>
          <w:lang w:eastAsia="zh-CN"/>
        </w:rPr>
        <w:t>空中宣讲会（第一场）</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default"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 xml:space="preserve">     报名时间：3月1日-3月30日</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textAlignment w:val="auto"/>
        <w:rPr>
          <w:rFonts w:hint="default"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举办时间：报名后3-7日</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textAlignment w:val="auto"/>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报名方式：电话报名0830-3160611</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textAlignment w:val="auto"/>
        <w:rPr>
          <w:rFonts w:hint="default"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宣讲方式：现场直播、录播</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000000"/>
          <w:sz w:val="32"/>
          <w:szCs w:val="32"/>
          <w:lang w:eastAsia="zh-CN"/>
        </w:rPr>
      </w:pPr>
      <w:r>
        <w:rPr>
          <w:rFonts w:hint="eastAsia" w:ascii="黑体" w:hAnsi="黑体" w:eastAsia="黑体" w:cs="黑体"/>
          <w:color w:val="000000"/>
          <w:sz w:val="32"/>
          <w:szCs w:val="32"/>
          <w:lang w:eastAsia="zh-CN"/>
        </w:rPr>
        <w:t>线下专场招聘会（第一场）</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 xml:space="preserve">    报名时间：3月1日-3月30日</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报名方式：电话报名0830-3160611</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textAlignment w:val="auto"/>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举办时间：审核通过后3-7日</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textAlignment w:val="auto"/>
        <w:rPr>
          <w:rFonts w:hint="default"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基本要求：用人单位需先参加空中宣讲会或网上信息发布会，提前确定拟选毕业生名单或参考人员名单，专场会规模每场人数控制在50人以下。用人单位来校代表符合我校疫情防控要求。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黑体" w:hAnsi="黑体" w:eastAsia="黑体" w:cs="黑体"/>
          <w:b w:val="0"/>
          <w:bCs/>
          <w:color w:val="000000"/>
          <w:sz w:val="32"/>
          <w:szCs w:val="32"/>
        </w:rPr>
      </w:pPr>
      <w:r>
        <w:rPr>
          <w:rFonts w:hint="eastAsia" w:ascii="黑体" w:hAnsi="黑体" w:eastAsia="黑体" w:cs="黑体"/>
          <w:b w:val="0"/>
          <w:bCs/>
          <w:color w:val="000000"/>
          <w:sz w:val="32"/>
          <w:szCs w:val="32"/>
        </w:rPr>
        <w:t>二、参会学生</w:t>
      </w:r>
    </w:p>
    <w:p>
      <w:pPr>
        <w:keepNext w:val="0"/>
        <w:keepLines w:val="0"/>
        <w:pageBreakBefore w:val="0"/>
        <w:widowControl w:val="0"/>
        <w:kinsoku/>
        <w:wordWrap/>
        <w:overflowPunct/>
        <w:topLinePunct w:val="0"/>
        <w:autoSpaceDE/>
        <w:autoSpaceDN/>
        <w:bidi w:val="0"/>
        <w:adjustRightInd/>
        <w:snapToGrid/>
        <w:spacing w:line="560" w:lineRule="exact"/>
        <w:ind w:firstLine="600"/>
        <w:textAlignment w:val="auto"/>
        <w:outlineLvl w:val="9"/>
        <w:rPr>
          <w:rFonts w:hint="eastAsia" w:ascii="仿宋" w:hAnsi="仿宋" w:eastAsia="仿宋" w:cs="仿宋"/>
          <w:color w:val="000000"/>
          <w:sz w:val="32"/>
          <w:szCs w:val="32"/>
        </w:rPr>
      </w:pPr>
      <w:r>
        <w:rPr>
          <w:rFonts w:hint="eastAsia" w:ascii="仿宋" w:hAnsi="仿宋" w:eastAsia="仿宋" w:cs="仿宋"/>
          <w:color w:val="000000"/>
          <w:sz w:val="32"/>
          <w:szCs w:val="32"/>
        </w:rPr>
        <w:t>西南医科大学</w:t>
      </w:r>
      <w:r>
        <w:rPr>
          <w:rFonts w:hint="eastAsia" w:ascii="仿宋" w:hAnsi="仿宋" w:eastAsia="仿宋" w:cs="仿宋"/>
          <w:color w:val="000000"/>
          <w:sz w:val="32"/>
          <w:szCs w:val="32"/>
          <w:lang w:val="en-US" w:eastAsia="zh-CN"/>
        </w:rPr>
        <w:t>2021届</w:t>
      </w:r>
      <w:r>
        <w:rPr>
          <w:rFonts w:hint="eastAsia" w:ascii="仿宋" w:hAnsi="仿宋" w:eastAsia="仿宋" w:cs="仿宋"/>
          <w:color w:val="000000"/>
          <w:sz w:val="32"/>
          <w:szCs w:val="32"/>
        </w:rPr>
        <w:t>普通本专科</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研究生毕业生</w:t>
      </w:r>
    </w:p>
    <w:p>
      <w:pPr>
        <w:keepNext w:val="0"/>
        <w:keepLines w:val="0"/>
        <w:pageBreakBefore w:val="0"/>
        <w:widowControl w:val="0"/>
        <w:kinsoku/>
        <w:wordWrap/>
        <w:overflowPunct/>
        <w:topLinePunct w:val="0"/>
        <w:autoSpaceDE/>
        <w:autoSpaceDN/>
        <w:bidi w:val="0"/>
        <w:adjustRightInd/>
        <w:snapToGrid/>
        <w:spacing w:line="560" w:lineRule="exact"/>
        <w:ind w:firstLine="600"/>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三、空中双选会</w:t>
      </w:r>
      <w:r>
        <w:rPr>
          <w:rFonts w:hint="eastAsia" w:ascii="黑体" w:hAnsi="黑体" w:eastAsia="黑体" w:cs="黑体"/>
          <w:b w:val="0"/>
          <w:bCs w:val="0"/>
          <w:sz w:val="32"/>
          <w:szCs w:val="32"/>
        </w:rPr>
        <w:t>用人单位报名及参会方式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参会网址：</w:t>
      </w:r>
      <w:r>
        <w:rPr>
          <w:rFonts w:hint="eastAsia" w:ascii="仿宋" w:hAnsi="仿宋" w:eastAsia="仿宋" w:cs="仿宋"/>
          <w:sz w:val="32"/>
          <w:szCs w:val="32"/>
          <w:lang w:val="en-US" w:eastAsia="zh-CN"/>
        </w:rPr>
        <w:fldChar w:fldCharType="begin"/>
      </w:r>
      <w:r>
        <w:rPr>
          <w:rFonts w:hint="eastAsia" w:ascii="仿宋" w:hAnsi="仿宋" w:eastAsia="仿宋" w:cs="仿宋"/>
          <w:sz w:val="32"/>
          <w:szCs w:val="32"/>
          <w:lang w:val="en-US" w:eastAsia="zh-CN"/>
        </w:rPr>
        <w:instrText xml:space="preserve"> HYPERLINK "https://jiuye.swmu.edu.cn/" </w:instrText>
      </w:r>
      <w:r>
        <w:rPr>
          <w:rFonts w:hint="eastAsia" w:ascii="仿宋" w:hAnsi="仿宋" w:eastAsia="仿宋" w:cs="仿宋"/>
          <w:sz w:val="32"/>
          <w:szCs w:val="32"/>
          <w:lang w:val="en-US" w:eastAsia="zh-CN"/>
        </w:rPr>
        <w:fldChar w:fldCharType="separate"/>
      </w:r>
      <w:r>
        <w:rPr>
          <w:rStyle w:val="6"/>
          <w:rFonts w:hint="eastAsia" w:ascii="仿宋" w:hAnsi="仿宋" w:eastAsia="仿宋" w:cs="仿宋"/>
          <w:sz w:val="32"/>
          <w:szCs w:val="32"/>
          <w:lang w:val="en-US" w:eastAsia="zh-CN"/>
        </w:rPr>
        <w:t>https://jiuye.swmu.edu.cn/</w:t>
      </w:r>
      <w:r>
        <w:rPr>
          <w:rFonts w:hint="eastAsia" w:ascii="仿宋" w:hAnsi="仿宋" w:eastAsia="仿宋" w:cs="仿宋"/>
          <w:sz w:val="32"/>
          <w:szCs w:val="32"/>
          <w:lang w:val="en-US" w:eastAsia="zh-CN"/>
        </w:rPr>
        <w:fldChar w:fldCharType="end"/>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报名方式：进入参会网址，点击“单位”完成注册（</w:t>
      </w:r>
      <w:r>
        <w:rPr>
          <w:rFonts w:hint="eastAsia" w:ascii="仿宋" w:hAnsi="仿宋" w:eastAsia="仿宋" w:cs="仿宋"/>
          <w:b/>
          <w:bCs/>
          <w:color w:val="000000" w:themeColor="text1"/>
          <w:sz w:val="32"/>
          <w:szCs w:val="32"/>
          <w:lang w:val="en-US" w:eastAsia="zh-CN"/>
          <w14:textFill>
            <w14:solidFill>
              <w14:schemeClr w14:val="tx1"/>
            </w14:solidFill>
          </w14:textFill>
        </w:rPr>
        <w:t>已注册的用人单位可直接登陆</w:t>
      </w:r>
      <w:r>
        <w:rPr>
          <w:rFonts w:hint="eastAsia" w:ascii="仿宋" w:hAnsi="仿宋" w:eastAsia="仿宋" w:cs="仿宋"/>
          <w:sz w:val="32"/>
          <w:szCs w:val="32"/>
          <w:lang w:val="en-US" w:eastAsia="zh-CN"/>
        </w:rPr>
        <w:t>），在“双选会”栏目中点击“2021届毕业生春季空中双选会”，点击“报名参会”，审核通过后即可参会。</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通过PC端【进入企业后台】，发布职位，在“面试大厅”中可查看已投递简历，适合可直接邀约线上面试。视频结束后，单位可给出“合格”或“不合格”结果以及相关备注，便于后续查看。</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四、注意事项</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1.校园专场招聘会对用人单位免费开放。 </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2.审核通过的企业可进行校内双选会页面展位的展示和职位上线（建议审核通过的企业提前上线职位，便于提前宣传接收简历）。</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3.在双选会举办期间可与学生在空中双选平台上进行在线沟通和视频面试。双选会结束以后，需在7日之内给同学反馈结果。</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4.根据教育部对高校校园招聘管理的相关规定，请用人单位在招聘过程中注意：严禁发布就业歧视信息，严禁发布虚假和欺诈等非法就业信息。</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附件：用人单位空中双选会参会及面试流程</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西南医科大学就业办公室</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2020年2月5日</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附件：用人单位空中双选会参会及面试流程</w:t>
      </w:r>
    </w:p>
    <w:p>
      <w:pPr>
        <w:keepNext w:val="0"/>
        <w:keepLines w:val="0"/>
        <w:pageBreakBefore w:val="0"/>
        <w:numPr>
          <w:ilvl w:val="0"/>
          <w:numId w:val="0"/>
        </w:numPr>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lang w:val="en-US" w:eastAsia="zh-CN"/>
        </w:rPr>
      </w:pPr>
    </w:p>
    <w:p>
      <w:pPr>
        <w:keepNext w:val="0"/>
        <w:keepLines w:val="0"/>
        <w:pageBreakBefore w:val="0"/>
        <w:numPr>
          <w:ilvl w:val="0"/>
          <w:numId w:val="3"/>
        </w:numPr>
        <w:kinsoku/>
        <w:wordWrap/>
        <w:overflowPunct/>
        <w:topLinePunct w:val="0"/>
        <w:autoSpaceDE/>
        <w:autoSpaceDN/>
        <w:bidi w:val="0"/>
        <w:adjustRightInd/>
        <w:snapToGrid/>
        <w:spacing w:line="560" w:lineRule="exact"/>
        <w:textAlignment w:val="auto"/>
        <w:rPr>
          <w:rFonts w:hint="default" w:ascii="仿宋" w:hAnsi="仿宋" w:eastAsia="仿宋" w:cs="仿宋"/>
          <w:color w:val="000000"/>
          <w:sz w:val="32"/>
          <w:szCs w:val="32"/>
          <w:lang w:val="en-US" w:eastAsia="zh-CN"/>
        </w:rPr>
      </w:pPr>
      <w:r>
        <w:rPr>
          <w:rFonts w:hint="eastAsia" w:ascii="仿宋" w:hAnsi="仿宋" w:eastAsia="仿宋" w:cs="仿宋"/>
          <w:b/>
          <w:bCs/>
          <w:sz w:val="32"/>
          <w:szCs w:val="32"/>
          <w:lang w:val="en-US" w:eastAsia="zh-CN"/>
        </w:rPr>
        <w:t>登录网址：</w:t>
      </w:r>
      <w:r>
        <w:rPr>
          <w:rFonts w:hint="eastAsia" w:ascii="仿宋" w:hAnsi="仿宋" w:eastAsia="仿宋" w:cs="仿宋"/>
          <w:sz w:val="32"/>
          <w:szCs w:val="32"/>
          <w:lang w:val="en-US" w:eastAsia="zh-CN"/>
        </w:rPr>
        <w:fldChar w:fldCharType="begin"/>
      </w:r>
      <w:r>
        <w:rPr>
          <w:rFonts w:hint="eastAsia" w:ascii="仿宋" w:hAnsi="仿宋" w:eastAsia="仿宋" w:cs="仿宋"/>
          <w:sz w:val="32"/>
          <w:szCs w:val="32"/>
          <w:lang w:val="en-US" w:eastAsia="zh-CN"/>
        </w:rPr>
        <w:instrText xml:space="preserve"> HYPERLINK "https://jiuye.swmu.edu.cn/" </w:instrText>
      </w:r>
      <w:r>
        <w:rPr>
          <w:rFonts w:hint="eastAsia" w:ascii="仿宋" w:hAnsi="仿宋" w:eastAsia="仿宋" w:cs="仿宋"/>
          <w:sz w:val="32"/>
          <w:szCs w:val="32"/>
          <w:lang w:val="en-US" w:eastAsia="zh-CN"/>
        </w:rPr>
        <w:fldChar w:fldCharType="separate"/>
      </w:r>
      <w:r>
        <w:rPr>
          <w:rStyle w:val="7"/>
          <w:rFonts w:hint="eastAsia" w:ascii="仿宋" w:hAnsi="仿宋" w:eastAsia="仿宋" w:cs="仿宋"/>
          <w:sz w:val="32"/>
          <w:szCs w:val="32"/>
          <w:lang w:val="en-US" w:eastAsia="zh-CN"/>
        </w:rPr>
        <w:t>https://jiuye.swmu.edu.cn/</w:t>
      </w:r>
      <w:r>
        <w:rPr>
          <w:rFonts w:hint="eastAsia" w:ascii="仿宋" w:hAnsi="仿宋" w:eastAsia="仿宋" w:cs="仿宋"/>
          <w:sz w:val="32"/>
          <w:szCs w:val="32"/>
          <w:lang w:val="en-US" w:eastAsia="zh-CN"/>
        </w:rPr>
        <w:fldChar w:fldCharType="end"/>
      </w:r>
      <w:r>
        <w:rPr>
          <w:rFonts w:hint="eastAsia" w:ascii="仿宋" w:hAnsi="仿宋" w:eastAsia="仿宋" w:cs="仿宋"/>
          <w:sz w:val="32"/>
          <w:szCs w:val="32"/>
          <w:lang w:val="en-US" w:eastAsia="zh-CN"/>
        </w:rPr>
        <w:t>，点击“单位”完成注册（</w:t>
      </w:r>
      <w:r>
        <w:rPr>
          <w:rFonts w:hint="eastAsia" w:ascii="仿宋" w:hAnsi="仿宋" w:eastAsia="仿宋" w:cs="仿宋"/>
          <w:b/>
          <w:bCs/>
          <w:color w:val="000000" w:themeColor="text1"/>
          <w:sz w:val="32"/>
          <w:szCs w:val="32"/>
          <w:lang w:val="en-US" w:eastAsia="zh-CN"/>
          <w14:textFill>
            <w14:solidFill>
              <w14:schemeClr w14:val="tx1"/>
            </w14:solidFill>
          </w14:textFill>
        </w:rPr>
        <w:t>已注册的用人单位可直接登陆</w:t>
      </w:r>
      <w:r>
        <w:rPr>
          <w:rFonts w:hint="eastAsia" w:ascii="仿宋" w:hAnsi="仿宋" w:eastAsia="仿宋" w:cs="仿宋"/>
          <w:sz w:val="32"/>
          <w:szCs w:val="32"/>
          <w:lang w:val="en-US" w:eastAsia="zh-CN"/>
        </w:rPr>
        <w:t>），等待审核。</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420" w:firstLineChars="200"/>
        <w:textAlignment w:val="auto"/>
        <w:rPr>
          <w:rFonts w:hint="eastAsia" w:ascii="仿宋" w:hAnsi="仿宋" w:eastAsia="仿宋" w:cs="仿宋"/>
          <w:color w:val="000000"/>
          <w:sz w:val="32"/>
          <w:szCs w:val="32"/>
          <w:lang w:val="en-US" w:eastAsia="zh-CN"/>
        </w:rPr>
      </w:pPr>
      <w:r>
        <w:drawing>
          <wp:anchor distT="0" distB="0" distL="114300" distR="114300" simplePos="0" relativeHeight="251658240" behindDoc="0" locked="0" layoutInCell="1" allowOverlap="1">
            <wp:simplePos x="0" y="0"/>
            <wp:positionH relativeFrom="column">
              <wp:posOffset>76200</wp:posOffset>
            </wp:positionH>
            <wp:positionV relativeFrom="paragraph">
              <wp:posOffset>3175</wp:posOffset>
            </wp:positionV>
            <wp:extent cx="5615305" cy="1968500"/>
            <wp:effectExtent l="15875" t="15875" r="26670" b="15875"/>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4"/>
                    <a:stretch>
                      <a:fillRect/>
                    </a:stretch>
                  </pic:blipFill>
                  <pic:spPr>
                    <a:xfrm>
                      <a:off x="0" y="0"/>
                      <a:ext cx="5615305" cy="1968500"/>
                    </a:xfrm>
                    <a:prstGeom prst="rect">
                      <a:avLst/>
                    </a:prstGeom>
                    <a:noFill/>
                    <a:ln w="15875">
                      <a:solidFill>
                        <a:schemeClr val="tx1"/>
                      </a:solidFill>
                    </a:ln>
                  </pic:spPr>
                </pic:pic>
              </a:graphicData>
            </a:graphic>
          </wp:anchor>
        </w:drawing>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p>
    <w:p>
      <w:pPr>
        <w:keepNext w:val="0"/>
        <w:keepLines w:val="0"/>
        <w:pageBreakBefore w:val="0"/>
        <w:widowControl w:val="0"/>
        <w:numPr>
          <w:ilvl w:val="0"/>
          <w:numId w:val="3"/>
        </w:numPr>
        <w:kinsoku/>
        <w:wordWrap/>
        <w:overflowPunct/>
        <w:topLinePunct w:val="0"/>
        <w:autoSpaceDE/>
        <w:autoSpaceDN/>
        <w:bidi w:val="0"/>
        <w:adjustRightInd/>
        <w:snapToGrid/>
        <w:spacing w:line="560" w:lineRule="exact"/>
        <w:ind w:left="0" w:leftChars="0" w:firstLine="0" w:firstLineChars="0"/>
        <w:textAlignment w:val="auto"/>
        <w:rPr>
          <w:rFonts w:ascii="仿宋_GB2312" w:hAnsi="宋体" w:eastAsia="仿宋_GB2312" w:cs="仿宋_GB2312"/>
          <w:i w:val="0"/>
          <w:caps w:val="0"/>
          <w:color w:val="000000"/>
          <w:spacing w:val="0"/>
          <w:sz w:val="31"/>
          <w:szCs w:val="31"/>
          <w:shd w:val="clear" w:fill="FFFFFF"/>
        </w:rPr>
      </w:pPr>
      <w:r>
        <w:rPr>
          <w:rFonts w:ascii="仿宋_GB2312" w:hAnsi="宋体" w:eastAsia="仿宋_GB2312" w:cs="仿宋_GB2312"/>
          <w:b/>
          <w:bCs/>
          <w:i w:val="0"/>
          <w:caps w:val="0"/>
          <w:color w:val="000000"/>
          <w:spacing w:val="0"/>
          <w:sz w:val="31"/>
          <w:szCs w:val="31"/>
          <w:shd w:val="clear" w:fill="FFFFFF"/>
        </w:rPr>
        <w:t>职位发布</w:t>
      </w:r>
      <w:r>
        <w:rPr>
          <w:rFonts w:hint="eastAsia" w:ascii="仿宋_GB2312" w:hAnsi="宋体" w:eastAsia="仿宋_GB2312" w:cs="仿宋_GB2312"/>
          <w:b/>
          <w:bCs/>
          <w:i w:val="0"/>
          <w:caps w:val="0"/>
          <w:color w:val="000000"/>
          <w:spacing w:val="0"/>
          <w:sz w:val="31"/>
          <w:szCs w:val="31"/>
          <w:shd w:val="clear" w:fill="FFFFFF"/>
          <w:lang w:eastAsia="zh-CN"/>
        </w:rPr>
        <w:t>：</w:t>
      </w:r>
      <w:r>
        <w:rPr>
          <w:rFonts w:ascii="仿宋_GB2312" w:hAnsi="宋体" w:eastAsia="仿宋_GB2312" w:cs="仿宋_GB2312"/>
          <w:i w:val="0"/>
          <w:caps w:val="0"/>
          <w:color w:val="000000"/>
          <w:spacing w:val="0"/>
          <w:sz w:val="31"/>
          <w:szCs w:val="31"/>
          <w:shd w:val="clear" w:fill="FFFFFF"/>
        </w:rPr>
        <w:t>职位信息→发布职位→编辑职位信息并保存（如学校需要报名时提交招聘职位信息）。</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textAlignment w:val="auto"/>
        <w:rPr>
          <w:rFonts w:hint="default" w:ascii="仿宋_GB2312" w:hAnsi="宋体" w:eastAsia="仿宋_GB2312" w:cs="仿宋_GB2312"/>
          <w:i w:val="0"/>
          <w:caps w:val="0"/>
          <w:color w:val="000000"/>
          <w:spacing w:val="0"/>
          <w:sz w:val="31"/>
          <w:szCs w:val="31"/>
          <w:shd w:val="clear" w:fill="FFFFFF"/>
          <w:lang w:val="en-US" w:eastAsia="zh-CN"/>
        </w:rPr>
      </w:pPr>
      <w:r>
        <w:drawing>
          <wp:anchor distT="0" distB="0" distL="114300" distR="114300" simplePos="0" relativeHeight="251659264" behindDoc="0" locked="0" layoutInCell="1" allowOverlap="1">
            <wp:simplePos x="0" y="0"/>
            <wp:positionH relativeFrom="column">
              <wp:posOffset>47625</wp:posOffset>
            </wp:positionH>
            <wp:positionV relativeFrom="paragraph">
              <wp:posOffset>46990</wp:posOffset>
            </wp:positionV>
            <wp:extent cx="5669280" cy="1654175"/>
            <wp:effectExtent l="15875" t="15875" r="29845" b="25400"/>
            <wp:wrapNone/>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5"/>
                    <a:stretch>
                      <a:fillRect/>
                    </a:stretch>
                  </pic:blipFill>
                  <pic:spPr>
                    <a:xfrm>
                      <a:off x="0" y="0"/>
                      <a:ext cx="5669280" cy="1654175"/>
                    </a:xfrm>
                    <a:prstGeom prst="rect">
                      <a:avLst/>
                    </a:prstGeom>
                    <a:noFill/>
                    <a:ln w="15875" cmpd="sng">
                      <a:solidFill>
                        <a:schemeClr val="tx1"/>
                      </a:solidFill>
                      <a:prstDash val="solid"/>
                    </a:ln>
                  </pic:spPr>
                </pic:pic>
              </a:graphicData>
            </a:graphic>
          </wp:anchor>
        </w:drawing>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textAlignment w:val="auto"/>
        <w:rPr>
          <w:rFonts w:hint="default" w:ascii="仿宋_GB2312" w:hAnsi="宋体" w:eastAsia="仿宋_GB2312" w:cs="仿宋_GB2312"/>
          <w:i w:val="0"/>
          <w:caps w:val="0"/>
          <w:color w:val="000000"/>
          <w:spacing w:val="0"/>
          <w:sz w:val="31"/>
          <w:szCs w:val="31"/>
          <w:shd w:val="clear" w:fill="FFFFFF"/>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textAlignment w:val="auto"/>
        <w:rPr>
          <w:rFonts w:hint="default" w:ascii="仿宋_GB2312" w:hAnsi="宋体" w:eastAsia="仿宋_GB2312" w:cs="仿宋_GB2312"/>
          <w:i w:val="0"/>
          <w:caps w:val="0"/>
          <w:color w:val="000000"/>
          <w:spacing w:val="0"/>
          <w:sz w:val="31"/>
          <w:szCs w:val="31"/>
          <w:shd w:val="clear" w:fill="FFFFFF"/>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textAlignment w:val="auto"/>
        <w:rPr>
          <w:rFonts w:hint="default" w:ascii="仿宋_GB2312" w:hAnsi="宋体" w:eastAsia="仿宋_GB2312" w:cs="仿宋_GB2312"/>
          <w:i w:val="0"/>
          <w:caps w:val="0"/>
          <w:color w:val="000000"/>
          <w:spacing w:val="0"/>
          <w:sz w:val="31"/>
          <w:szCs w:val="31"/>
          <w:shd w:val="clear" w:fill="FFFFFF"/>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textAlignment w:val="auto"/>
        <w:rPr>
          <w:rFonts w:hint="default" w:ascii="仿宋_GB2312" w:hAnsi="宋体" w:eastAsia="仿宋_GB2312" w:cs="仿宋_GB2312"/>
          <w:i w:val="0"/>
          <w:caps w:val="0"/>
          <w:color w:val="000000"/>
          <w:spacing w:val="0"/>
          <w:sz w:val="31"/>
          <w:szCs w:val="31"/>
          <w:shd w:val="clear" w:fill="FFFFFF"/>
          <w:lang w:val="en-US" w:eastAsia="zh-CN"/>
        </w:rPr>
      </w:pPr>
    </w:p>
    <w:p>
      <w:pPr>
        <w:keepNext w:val="0"/>
        <w:keepLines w:val="0"/>
        <w:pageBreakBefore w:val="0"/>
        <w:widowControl w:val="0"/>
        <w:numPr>
          <w:ilvl w:val="0"/>
          <w:numId w:val="3"/>
        </w:numPr>
        <w:kinsoku/>
        <w:wordWrap/>
        <w:overflowPunct/>
        <w:topLinePunct w:val="0"/>
        <w:autoSpaceDE/>
        <w:autoSpaceDN/>
        <w:bidi w:val="0"/>
        <w:adjustRightInd/>
        <w:snapToGrid/>
        <w:spacing w:line="560" w:lineRule="exact"/>
        <w:ind w:left="0" w:leftChars="0" w:firstLine="0" w:firstLineChars="0"/>
        <w:textAlignment w:val="auto"/>
        <w:rPr>
          <w:rFonts w:ascii="Calibri" w:hAnsi="Calibri" w:eastAsia="宋体" w:cs="Calibri"/>
          <w:i w:val="0"/>
          <w:caps w:val="0"/>
          <w:color w:val="000000"/>
          <w:spacing w:val="0"/>
          <w:sz w:val="31"/>
          <w:szCs w:val="31"/>
          <w:shd w:val="clear" w:fill="FFFFFF"/>
        </w:rPr>
      </w:pPr>
      <w:r>
        <w:rPr>
          <w:rFonts w:ascii="仿宋_GB2312" w:hAnsi="宋体" w:eastAsia="仿宋_GB2312" w:cs="仿宋_GB2312"/>
          <w:b/>
          <w:bCs/>
          <w:i w:val="0"/>
          <w:caps w:val="0"/>
          <w:color w:val="000000"/>
          <w:spacing w:val="0"/>
          <w:sz w:val="31"/>
          <w:szCs w:val="31"/>
          <w:shd w:val="clear" w:fill="FFFFFF"/>
        </w:rPr>
        <w:t>双选会报名</w:t>
      </w:r>
      <w:r>
        <w:rPr>
          <w:rFonts w:hint="eastAsia" w:ascii="仿宋_GB2312" w:hAnsi="宋体" w:eastAsia="仿宋_GB2312" w:cs="仿宋_GB2312"/>
          <w:b/>
          <w:bCs/>
          <w:i w:val="0"/>
          <w:caps w:val="0"/>
          <w:color w:val="000000"/>
          <w:spacing w:val="0"/>
          <w:sz w:val="31"/>
          <w:szCs w:val="31"/>
          <w:shd w:val="clear" w:fill="FFFFFF"/>
          <w:lang w:eastAsia="zh-CN"/>
        </w:rPr>
        <w:t>：</w:t>
      </w:r>
      <w:r>
        <w:rPr>
          <w:rFonts w:ascii="仿宋_GB2312" w:hAnsi="宋体" w:eastAsia="仿宋_GB2312" w:cs="仿宋_GB2312"/>
          <w:i w:val="0"/>
          <w:caps w:val="0"/>
          <w:color w:val="000000"/>
          <w:spacing w:val="0"/>
          <w:sz w:val="31"/>
          <w:szCs w:val="31"/>
          <w:shd w:val="clear" w:fill="FFFFFF"/>
        </w:rPr>
        <w:t>点击“双选会”→在“本校”中查找本场双选会→点击“报名”，依次填写信息，提交完成报名→等待审核结果/展位分配信息（手机短信、微信模板消息以及站内信），确认参会。</w:t>
      </w:r>
      <w:r>
        <w:rPr>
          <w:rFonts w:ascii="Calibri" w:hAnsi="Calibri" w:eastAsia="宋体" w:cs="Calibri"/>
          <w:i w:val="0"/>
          <w:caps w:val="0"/>
          <w:color w:val="000000"/>
          <w:spacing w:val="0"/>
          <w:sz w:val="31"/>
          <w:szCs w:val="31"/>
          <w:shd w:val="clear" w:fill="FFFFFF"/>
        </w:rPr>
        <w:t>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textAlignment w:val="auto"/>
        <w:rPr>
          <w:rFonts w:hint="default" w:ascii="仿宋_GB2312" w:hAnsi="宋体" w:eastAsia="仿宋_GB2312" w:cs="仿宋_GB2312"/>
          <w:i w:val="0"/>
          <w:caps w:val="0"/>
          <w:color w:val="000000"/>
          <w:spacing w:val="0"/>
          <w:sz w:val="31"/>
          <w:szCs w:val="31"/>
          <w:shd w:val="clear" w:fill="FFFFFF"/>
          <w:lang w:val="en-US" w:eastAsia="zh-CN"/>
        </w:rPr>
      </w:pPr>
      <w:r>
        <w:drawing>
          <wp:anchor distT="0" distB="0" distL="114300" distR="114300" simplePos="0" relativeHeight="251660288" behindDoc="0" locked="0" layoutInCell="1" allowOverlap="1">
            <wp:simplePos x="0" y="0"/>
            <wp:positionH relativeFrom="column">
              <wp:posOffset>28575</wp:posOffset>
            </wp:positionH>
            <wp:positionV relativeFrom="paragraph">
              <wp:posOffset>42545</wp:posOffset>
            </wp:positionV>
            <wp:extent cx="5716905" cy="1653540"/>
            <wp:effectExtent l="15875" t="15875" r="20320" b="26035"/>
            <wp:wrapNone/>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6"/>
                    <a:stretch>
                      <a:fillRect/>
                    </a:stretch>
                  </pic:blipFill>
                  <pic:spPr>
                    <a:xfrm>
                      <a:off x="0" y="0"/>
                      <a:ext cx="5716905" cy="1653540"/>
                    </a:xfrm>
                    <a:prstGeom prst="rect">
                      <a:avLst/>
                    </a:prstGeom>
                    <a:noFill/>
                    <a:ln w="15875">
                      <a:solidFill>
                        <a:schemeClr val="tx1"/>
                      </a:solidFill>
                    </a:ln>
                  </pic:spPr>
                </pic:pic>
              </a:graphicData>
            </a:graphic>
          </wp:anchor>
        </w:drawing>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textAlignment w:val="auto"/>
        <w:rPr>
          <w:rFonts w:hint="default" w:ascii="仿宋_GB2312" w:hAnsi="宋体" w:eastAsia="仿宋_GB2312" w:cs="仿宋_GB2312"/>
          <w:i w:val="0"/>
          <w:caps w:val="0"/>
          <w:color w:val="000000"/>
          <w:spacing w:val="0"/>
          <w:sz w:val="31"/>
          <w:szCs w:val="31"/>
          <w:shd w:val="clear" w:fill="FFFFFF"/>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textAlignment w:val="auto"/>
        <w:rPr>
          <w:rFonts w:hint="default" w:ascii="仿宋_GB2312" w:hAnsi="宋体" w:eastAsia="仿宋_GB2312" w:cs="仿宋_GB2312"/>
          <w:i w:val="0"/>
          <w:caps w:val="0"/>
          <w:color w:val="000000"/>
          <w:spacing w:val="0"/>
          <w:sz w:val="31"/>
          <w:szCs w:val="31"/>
          <w:shd w:val="clear" w:fill="FFFFFF"/>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textAlignment w:val="auto"/>
        <w:rPr>
          <w:rFonts w:hint="default" w:ascii="仿宋_GB2312" w:hAnsi="宋体" w:eastAsia="仿宋_GB2312" w:cs="仿宋_GB2312"/>
          <w:i w:val="0"/>
          <w:caps w:val="0"/>
          <w:color w:val="000000"/>
          <w:spacing w:val="0"/>
          <w:sz w:val="31"/>
          <w:szCs w:val="31"/>
          <w:shd w:val="clear" w:fill="FFFFFF"/>
          <w:lang w:val="en-US" w:eastAsia="zh-CN"/>
        </w:rPr>
      </w:pPr>
    </w:p>
    <w:p>
      <w:pPr>
        <w:keepNext w:val="0"/>
        <w:keepLines w:val="0"/>
        <w:pageBreakBefore w:val="0"/>
        <w:widowControl w:val="0"/>
        <w:numPr>
          <w:ilvl w:val="0"/>
          <w:numId w:val="3"/>
        </w:numPr>
        <w:kinsoku/>
        <w:wordWrap/>
        <w:overflowPunct/>
        <w:topLinePunct w:val="0"/>
        <w:autoSpaceDE/>
        <w:autoSpaceDN/>
        <w:bidi w:val="0"/>
        <w:adjustRightInd/>
        <w:snapToGrid/>
        <w:spacing w:line="560" w:lineRule="exact"/>
        <w:ind w:left="0" w:leftChars="0" w:firstLine="0" w:firstLineChars="0"/>
        <w:textAlignment w:val="auto"/>
        <w:rPr>
          <w:rFonts w:hint="default" w:ascii="仿宋_GB2312" w:hAnsi="宋体" w:eastAsia="仿宋_GB2312" w:cs="仿宋_GB2312"/>
          <w:i w:val="0"/>
          <w:caps w:val="0"/>
          <w:color w:val="000000"/>
          <w:spacing w:val="0"/>
          <w:sz w:val="31"/>
          <w:szCs w:val="31"/>
          <w:shd w:val="clear" w:fill="FFFFFF"/>
          <w:lang w:val="en-US" w:eastAsia="zh-CN"/>
        </w:rPr>
      </w:pPr>
      <w:r>
        <w:rPr>
          <w:rFonts w:ascii="仿宋_GB2312" w:hAnsi="宋体" w:eastAsia="仿宋_GB2312" w:cs="仿宋_GB2312"/>
          <w:b/>
          <w:bCs/>
          <w:i w:val="0"/>
          <w:caps w:val="0"/>
          <w:color w:val="000000"/>
          <w:spacing w:val="0"/>
          <w:sz w:val="31"/>
          <w:szCs w:val="31"/>
          <w:shd w:val="clear" w:fill="FFFFFF"/>
        </w:rPr>
        <w:t>接收电子简历：</w:t>
      </w:r>
      <w:r>
        <w:rPr>
          <w:rFonts w:ascii="仿宋_GB2312" w:hAnsi="宋体" w:eastAsia="仿宋_GB2312" w:cs="仿宋_GB2312"/>
          <w:i w:val="0"/>
          <w:caps w:val="0"/>
          <w:color w:val="000000"/>
          <w:spacing w:val="0"/>
          <w:sz w:val="31"/>
          <w:szCs w:val="31"/>
          <w:shd w:val="clear" w:fill="FFFFFF"/>
        </w:rPr>
        <w:t>点击“简历管理”→查看学生投递的电子简历→邀约空中面试→开启面试，同时，您也可以通过其他平台自主与学生进行空中面试。</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textAlignment w:val="auto"/>
        <w:rPr>
          <w:rFonts w:hint="default" w:ascii="仿宋_GB2312" w:hAnsi="宋体" w:eastAsia="仿宋_GB2312" w:cs="仿宋_GB2312"/>
          <w:i w:val="0"/>
          <w:caps w:val="0"/>
          <w:color w:val="000000"/>
          <w:spacing w:val="0"/>
          <w:sz w:val="31"/>
          <w:szCs w:val="31"/>
          <w:shd w:val="clear" w:fill="FFFFFF"/>
          <w:lang w:val="en-US" w:eastAsia="zh-CN"/>
        </w:rPr>
      </w:pPr>
      <w:r>
        <w:drawing>
          <wp:anchor distT="0" distB="0" distL="114300" distR="114300" simplePos="0" relativeHeight="251661312" behindDoc="0" locked="0" layoutInCell="1" allowOverlap="1">
            <wp:simplePos x="0" y="0"/>
            <wp:positionH relativeFrom="column">
              <wp:posOffset>47625</wp:posOffset>
            </wp:positionH>
            <wp:positionV relativeFrom="paragraph">
              <wp:posOffset>27305</wp:posOffset>
            </wp:positionV>
            <wp:extent cx="5610225" cy="1627505"/>
            <wp:effectExtent l="15875" t="15875" r="31750" b="33020"/>
            <wp:wrapNone/>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7"/>
                    <a:stretch>
                      <a:fillRect/>
                    </a:stretch>
                  </pic:blipFill>
                  <pic:spPr>
                    <a:xfrm>
                      <a:off x="0" y="0"/>
                      <a:ext cx="5610225" cy="1627505"/>
                    </a:xfrm>
                    <a:prstGeom prst="rect">
                      <a:avLst/>
                    </a:prstGeom>
                    <a:noFill/>
                    <a:ln w="15875">
                      <a:solidFill>
                        <a:schemeClr val="tx1"/>
                      </a:solidFill>
                    </a:ln>
                  </pic:spPr>
                </pic:pic>
              </a:graphicData>
            </a:graphic>
          </wp:anchor>
        </w:drawing>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textAlignment w:val="auto"/>
        <w:rPr>
          <w:rFonts w:hint="default" w:ascii="仿宋_GB2312" w:hAnsi="宋体" w:eastAsia="仿宋_GB2312" w:cs="仿宋_GB2312"/>
          <w:i w:val="0"/>
          <w:caps w:val="0"/>
          <w:color w:val="000000"/>
          <w:spacing w:val="0"/>
          <w:sz w:val="31"/>
          <w:szCs w:val="31"/>
          <w:shd w:val="clear" w:fill="FFFFFF"/>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textAlignment w:val="auto"/>
        <w:rPr>
          <w:rFonts w:hint="default" w:ascii="仿宋_GB2312" w:hAnsi="宋体" w:eastAsia="仿宋_GB2312" w:cs="仿宋_GB2312"/>
          <w:i w:val="0"/>
          <w:caps w:val="0"/>
          <w:color w:val="000000"/>
          <w:spacing w:val="0"/>
          <w:sz w:val="31"/>
          <w:szCs w:val="31"/>
          <w:shd w:val="clear" w:fill="FFFFFF"/>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textAlignment w:val="auto"/>
        <w:rPr>
          <w:rFonts w:hint="default" w:ascii="仿宋_GB2312" w:hAnsi="宋体" w:eastAsia="仿宋_GB2312" w:cs="仿宋_GB2312"/>
          <w:i w:val="0"/>
          <w:caps w:val="0"/>
          <w:color w:val="000000"/>
          <w:spacing w:val="0"/>
          <w:sz w:val="31"/>
          <w:szCs w:val="31"/>
          <w:shd w:val="clear" w:fill="FFFFFF"/>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textAlignment w:val="auto"/>
        <w:rPr>
          <w:rFonts w:hint="default" w:ascii="仿宋_GB2312" w:hAnsi="宋体" w:eastAsia="仿宋_GB2312" w:cs="仿宋_GB2312"/>
          <w:i w:val="0"/>
          <w:caps w:val="0"/>
          <w:color w:val="000000"/>
          <w:spacing w:val="0"/>
          <w:sz w:val="31"/>
          <w:szCs w:val="31"/>
          <w:shd w:val="clear" w:fill="FFFFFF"/>
          <w:lang w:val="en-US" w:eastAsia="zh-CN"/>
        </w:rPr>
      </w:pPr>
    </w:p>
    <w:p>
      <w:pPr>
        <w:numPr>
          <w:ilvl w:val="0"/>
          <w:numId w:val="0"/>
        </w:num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面试方式支持电脑与手机，点击右上角“提醒学生上线面试”或者电话与学生沟通面试安排，提高面试效率。</w:t>
      </w:r>
    </w:p>
    <w:p>
      <w:pPr>
        <w:numPr>
          <w:ilvl w:val="0"/>
          <w:numId w:val="0"/>
        </w:numPr>
        <w:rPr>
          <w:rFonts w:hint="default" w:ascii="仿宋_GB2312" w:hAnsi="宋体" w:eastAsia="仿宋_GB2312" w:cs="仿宋_GB2312"/>
          <w:i w:val="0"/>
          <w:caps w:val="0"/>
          <w:color w:val="000000"/>
          <w:spacing w:val="0"/>
          <w:sz w:val="31"/>
          <w:szCs w:val="31"/>
          <w:shd w:val="clear" w:fill="FFFFFF"/>
          <w:lang w:val="en-US" w:eastAsia="zh-CN"/>
        </w:rPr>
      </w:pPr>
      <w:r>
        <w:drawing>
          <wp:anchor distT="0" distB="0" distL="114300" distR="114300" simplePos="0" relativeHeight="251662336" behindDoc="0" locked="0" layoutInCell="1" allowOverlap="1">
            <wp:simplePos x="0" y="0"/>
            <wp:positionH relativeFrom="column">
              <wp:posOffset>38100</wp:posOffset>
            </wp:positionH>
            <wp:positionV relativeFrom="paragraph">
              <wp:posOffset>27305</wp:posOffset>
            </wp:positionV>
            <wp:extent cx="5615305" cy="2019300"/>
            <wp:effectExtent l="15875" t="15875" r="26670" b="22225"/>
            <wp:wrapNone/>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8"/>
                    <a:stretch>
                      <a:fillRect/>
                    </a:stretch>
                  </pic:blipFill>
                  <pic:spPr>
                    <a:xfrm>
                      <a:off x="0" y="0"/>
                      <a:ext cx="5615305" cy="2019300"/>
                    </a:xfrm>
                    <a:prstGeom prst="rect">
                      <a:avLst/>
                    </a:prstGeom>
                    <a:noFill/>
                    <a:ln w="15875">
                      <a:solidFill>
                        <a:schemeClr val="tx1"/>
                      </a:solidFill>
                    </a:ln>
                  </pic:spPr>
                </pic:pic>
              </a:graphicData>
            </a:graphic>
          </wp:anchor>
        </w:drawing>
      </w:r>
    </w:p>
    <w:sectPr>
      <w:pgSz w:w="11906" w:h="16838"/>
      <w:pgMar w:top="2098" w:right="1474"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96FA38A"/>
    <w:multiLevelType w:val="singleLevel"/>
    <w:tmpl w:val="396FA38A"/>
    <w:lvl w:ilvl="0" w:tentative="0">
      <w:start w:val="2"/>
      <w:numFmt w:val="chineseCounting"/>
      <w:suff w:val="nothing"/>
      <w:lvlText w:val="（%1）"/>
      <w:lvlJc w:val="left"/>
      <w:rPr>
        <w:rFonts w:hint="eastAsia"/>
      </w:rPr>
    </w:lvl>
  </w:abstractNum>
  <w:abstractNum w:abstractNumId="1">
    <w:nsid w:val="584EF405"/>
    <w:multiLevelType w:val="singleLevel"/>
    <w:tmpl w:val="584EF405"/>
    <w:lvl w:ilvl="0" w:tentative="0">
      <w:start w:val="1"/>
      <w:numFmt w:val="chineseCounting"/>
      <w:suff w:val="nothing"/>
      <w:lvlText w:val="%1、"/>
      <w:lvlJc w:val="left"/>
      <w:rPr>
        <w:rFonts w:hint="eastAsia"/>
      </w:rPr>
    </w:lvl>
  </w:abstractNum>
  <w:abstractNum w:abstractNumId="2">
    <w:nsid w:val="58E3353E"/>
    <w:multiLevelType w:val="singleLevel"/>
    <w:tmpl w:val="58E3353E"/>
    <w:lvl w:ilvl="0" w:tentative="0">
      <w:start w:val="1"/>
      <w:numFmt w:val="decimal"/>
      <w:lvlText w:val="%1."/>
      <w:lvlJc w:val="left"/>
      <w:pPr>
        <w:tabs>
          <w:tab w:val="left" w:pos="312"/>
        </w:tabs>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9C017F1"/>
    <w:rsid w:val="0A440D0E"/>
    <w:rsid w:val="127C65AA"/>
    <w:rsid w:val="17C1744A"/>
    <w:rsid w:val="17D52699"/>
    <w:rsid w:val="29F06BF9"/>
    <w:rsid w:val="3C7F2441"/>
    <w:rsid w:val="4C562E4A"/>
    <w:rsid w:val="5CCC659E"/>
    <w:rsid w:val="5E2032C3"/>
    <w:rsid w:val="5F510FE7"/>
    <w:rsid w:val="6A9038C3"/>
    <w:rsid w:val="71A579F1"/>
    <w:rsid w:val="79D326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FollowedHyperlink"/>
    <w:basedOn w:val="4"/>
    <w:qFormat/>
    <w:uiPriority w:val="0"/>
    <w:rPr>
      <w:color w:val="800080"/>
      <w:u w:val="single"/>
    </w:rPr>
  </w:style>
  <w:style w:type="character" w:styleId="7">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24</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2021-02-01T09:03:00Z</dcterms:created>
  <dc:creator>招生办公室2号</dc:creator>
  <cp:lastModifiedBy>萝卜头</cp:lastModifiedBy>
  <dcterms:modified xsi:type="dcterms:W3CDTF">2021-02-06T11:37:05Z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